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F8" w:rsidRDefault="0087763B">
      <w:pPr>
        <w:tabs>
          <w:tab w:val="right" w:leader="dot" w:pos="8788"/>
        </w:tabs>
        <w:spacing w:line="800" w:lineRule="exact"/>
        <w:jc w:val="center"/>
        <w:outlineLvl w:val="0"/>
        <w:rPr>
          <w:rFonts w:ascii="方正大标宋简体" w:eastAsia="方正大标宋简体" w:hAnsi="宋体-方正超大字符集" w:cs="宋体-方正超大字符集"/>
          <w:b/>
          <w:bCs/>
          <w:kern w:val="0"/>
          <w:sz w:val="76"/>
          <w:szCs w:val="76"/>
        </w:rPr>
      </w:pPr>
      <w:bookmarkStart w:id="0" w:name="_Toc12119"/>
      <w:bookmarkStart w:id="1" w:name="_Toc7739"/>
      <w:bookmarkStart w:id="2" w:name="_Toc28934"/>
      <w:bookmarkStart w:id="3" w:name="_Toc18462"/>
      <w:r>
        <w:rPr>
          <w:noProof/>
        </w:rPr>
        <w:drawing>
          <wp:anchor distT="0" distB="0" distL="114300" distR="114300" simplePos="0" relativeHeight="251660288" behindDoc="0" locked="0" layoutInCell="1" allowOverlap="1">
            <wp:simplePos x="0" y="0"/>
            <wp:positionH relativeFrom="column">
              <wp:posOffset>45720</wp:posOffset>
            </wp:positionH>
            <wp:positionV relativeFrom="paragraph">
              <wp:posOffset>216535</wp:posOffset>
            </wp:positionV>
            <wp:extent cx="3236595" cy="705485"/>
            <wp:effectExtent l="0" t="0" r="1905" b="18415"/>
            <wp:wrapNone/>
            <wp:docPr id="72" name="图片 55"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55" descr="图形1"/>
                    <pic:cNvPicPr>
                      <a:picLocks noChangeAspect="1"/>
                    </pic:cNvPicPr>
                  </pic:nvPicPr>
                  <pic:blipFill>
                    <a:blip r:embed="rId7"/>
                    <a:stretch>
                      <a:fillRect/>
                    </a:stretch>
                  </pic:blipFill>
                  <pic:spPr>
                    <a:xfrm>
                      <a:off x="0" y="0"/>
                      <a:ext cx="3236595" cy="705485"/>
                    </a:xfrm>
                    <a:prstGeom prst="rect">
                      <a:avLst/>
                    </a:prstGeom>
                    <a:noFill/>
                    <a:ln w="9525">
                      <a:noFill/>
                    </a:ln>
                  </pic:spPr>
                </pic:pic>
              </a:graphicData>
            </a:graphic>
          </wp:anchor>
        </w:drawing>
      </w:r>
    </w:p>
    <w:p w:rsidR="00E272F8" w:rsidRDefault="00E272F8">
      <w:pPr>
        <w:tabs>
          <w:tab w:val="right" w:leader="dot" w:pos="8788"/>
        </w:tabs>
        <w:spacing w:line="800" w:lineRule="exact"/>
        <w:jc w:val="center"/>
        <w:outlineLvl w:val="0"/>
        <w:rPr>
          <w:rFonts w:ascii="方正大标宋简体" w:eastAsia="方正大标宋简体" w:hAnsi="宋体-方正超大字符集" w:cs="宋体-方正超大字符集"/>
          <w:b/>
          <w:bCs/>
          <w:kern w:val="0"/>
          <w:sz w:val="76"/>
          <w:szCs w:val="76"/>
        </w:rPr>
      </w:pPr>
    </w:p>
    <w:p w:rsidR="00E272F8" w:rsidRDefault="00E272F8">
      <w:pPr>
        <w:tabs>
          <w:tab w:val="right" w:leader="dot" w:pos="8788"/>
        </w:tabs>
        <w:spacing w:line="800" w:lineRule="exact"/>
        <w:jc w:val="center"/>
        <w:outlineLvl w:val="0"/>
        <w:rPr>
          <w:rFonts w:ascii="方正大标宋简体" w:eastAsia="方正大标宋简体" w:hAnsi="宋体-方正超大字符集" w:cs="宋体-方正超大字符集"/>
          <w:b/>
          <w:bCs/>
          <w:kern w:val="0"/>
          <w:sz w:val="76"/>
          <w:szCs w:val="76"/>
        </w:rPr>
      </w:pPr>
    </w:p>
    <w:p w:rsidR="00E272F8" w:rsidRDefault="00E272F8">
      <w:pPr>
        <w:tabs>
          <w:tab w:val="right" w:leader="dot" w:pos="8788"/>
        </w:tabs>
        <w:spacing w:line="900" w:lineRule="exact"/>
        <w:jc w:val="center"/>
        <w:outlineLvl w:val="0"/>
        <w:rPr>
          <w:rFonts w:ascii="方正大标宋简体" w:eastAsia="方正大标宋简体" w:hAnsi="宋体-方正超大字符集" w:cs="宋体-方正超大字符集"/>
          <w:b/>
          <w:bCs/>
          <w:kern w:val="0"/>
          <w:sz w:val="76"/>
          <w:szCs w:val="76"/>
        </w:rPr>
      </w:pPr>
    </w:p>
    <w:p w:rsidR="00E272F8" w:rsidRDefault="0087763B">
      <w:pPr>
        <w:tabs>
          <w:tab w:val="right" w:leader="dot" w:pos="8788"/>
        </w:tabs>
        <w:spacing w:line="900" w:lineRule="exact"/>
        <w:jc w:val="center"/>
        <w:outlineLvl w:val="0"/>
        <w:rPr>
          <w:rFonts w:ascii="方正大标宋简体" w:eastAsia="方正大标宋简体" w:hAnsi="宋体-方正超大字符集" w:cs="宋体-方正超大字符集"/>
          <w:b/>
          <w:bCs/>
          <w:kern w:val="0"/>
          <w:sz w:val="76"/>
          <w:szCs w:val="76"/>
        </w:rPr>
      </w:pPr>
      <w:r>
        <w:rPr>
          <w:rFonts w:ascii="方正大标宋简体" w:eastAsia="方正大标宋简体" w:hAnsi="宋体-方正超大字符集" w:cs="宋体-方正超大字符集" w:hint="eastAsia"/>
          <w:b/>
          <w:bCs/>
          <w:kern w:val="0"/>
          <w:sz w:val="76"/>
          <w:szCs w:val="76"/>
        </w:rPr>
        <w:t>历史文化学院</w:t>
      </w:r>
    </w:p>
    <w:p w:rsidR="00E272F8" w:rsidRDefault="0087763B">
      <w:pPr>
        <w:tabs>
          <w:tab w:val="right" w:leader="dot" w:pos="8788"/>
        </w:tabs>
        <w:spacing w:line="900" w:lineRule="exact"/>
        <w:jc w:val="center"/>
        <w:outlineLvl w:val="0"/>
        <w:rPr>
          <w:rFonts w:ascii="方正大标宋简体" w:eastAsia="方正大标宋简体" w:hAnsi="宋体-方正超大字符集" w:cs="宋体-方正超大字符集"/>
          <w:b/>
          <w:bCs/>
          <w:kern w:val="0"/>
          <w:sz w:val="76"/>
          <w:szCs w:val="76"/>
        </w:rPr>
      </w:pPr>
      <w:r>
        <w:rPr>
          <w:rFonts w:ascii="方正大标宋简体" w:eastAsia="方正大标宋简体" w:hAnsi="宋体-方正超大字符集" w:cs="宋体-方正超大字符集" w:hint="eastAsia"/>
          <w:b/>
          <w:bCs/>
          <w:kern w:val="0"/>
          <w:sz w:val="76"/>
          <w:szCs w:val="76"/>
        </w:rPr>
        <w:t>研究生</w:t>
      </w:r>
      <w:bookmarkStart w:id="4" w:name="_Toc11832"/>
      <w:bookmarkStart w:id="5" w:name="_Toc23974"/>
      <w:r>
        <w:rPr>
          <w:rFonts w:ascii="方正大标宋简体" w:eastAsia="方正大标宋简体" w:hAnsi="宋体-方正超大字符集" w:cs="宋体-方正超大字符集" w:hint="eastAsia"/>
          <w:b/>
          <w:bCs/>
          <w:kern w:val="0"/>
          <w:sz w:val="76"/>
          <w:szCs w:val="76"/>
        </w:rPr>
        <w:t>培养方</w:t>
      </w:r>
      <w:bookmarkEnd w:id="4"/>
      <w:bookmarkEnd w:id="5"/>
      <w:r>
        <w:rPr>
          <w:rFonts w:ascii="方正大标宋简体" w:eastAsia="方正大标宋简体" w:hAnsi="宋体-方正超大字符集" w:cs="宋体-方正超大字符集" w:hint="eastAsia"/>
          <w:b/>
          <w:bCs/>
          <w:kern w:val="0"/>
          <w:sz w:val="76"/>
          <w:szCs w:val="76"/>
        </w:rPr>
        <w:t>案</w:t>
      </w:r>
    </w:p>
    <w:p w:rsidR="00E272F8" w:rsidRDefault="00E272F8">
      <w:pPr>
        <w:tabs>
          <w:tab w:val="right" w:leader="dot" w:pos="8788"/>
        </w:tabs>
        <w:spacing w:line="900" w:lineRule="exact"/>
        <w:jc w:val="center"/>
        <w:outlineLvl w:val="0"/>
        <w:rPr>
          <w:rFonts w:ascii="方正大标宋简体" w:eastAsia="方正大标宋简体" w:hAnsi="宋体-方正超大字符集" w:cs="宋体-方正超大字符集"/>
          <w:b/>
          <w:bCs/>
          <w:kern w:val="0"/>
          <w:sz w:val="76"/>
          <w:szCs w:val="76"/>
        </w:rPr>
      </w:pPr>
    </w:p>
    <w:p w:rsidR="00E272F8" w:rsidRDefault="00E272F8">
      <w:pPr>
        <w:tabs>
          <w:tab w:val="right" w:leader="dot" w:pos="8788"/>
        </w:tabs>
        <w:spacing w:line="900" w:lineRule="exact"/>
        <w:jc w:val="center"/>
        <w:outlineLvl w:val="0"/>
        <w:rPr>
          <w:rFonts w:ascii="方正大标宋简体" w:eastAsia="方正大标宋简体" w:hAnsi="宋体-方正超大字符集" w:cs="宋体-方正超大字符集"/>
          <w:b/>
          <w:bCs/>
          <w:kern w:val="0"/>
          <w:sz w:val="76"/>
          <w:szCs w:val="76"/>
        </w:rPr>
      </w:pPr>
    </w:p>
    <w:p w:rsidR="00E272F8" w:rsidRDefault="00E272F8">
      <w:pPr>
        <w:tabs>
          <w:tab w:val="right" w:leader="dot" w:pos="8788"/>
        </w:tabs>
        <w:spacing w:line="900" w:lineRule="exact"/>
        <w:jc w:val="center"/>
        <w:outlineLvl w:val="0"/>
        <w:rPr>
          <w:rFonts w:ascii="方正大标宋简体" w:eastAsia="方正大标宋简体" w:hAnsi="宋体-方正超大字符集" w:cs="宋体-方正超大字符集"/>
          <w:b/>
          <w:bCs/>
          <w:kern w:val="0"/>
          <w:sz w:val="76"/>
          <w:szCs w:val="76"/>
        </w:rPr>
      </w:pPr>
    </w:p>
    <w:p w:rsidR="00E272F8" w:rsidRDefault="00E272F8">
      <w:pPr>
        <w:tabs>
          <w:tab w:val="right" w:leader="dot" w:pos="8788"/>
        </w:tabs>
        <w:spacing w:line="900" w:lineRule="exact"/>
        <w:outlineLvl w:val="0"/>
        <w:rPr>
          <w:rFonts w:ascii="方正大标宋简体" w:eastAsia="方正大标宋简体" w:hAnsi="宋体-方正超大字符集" w:cs="宋体-方正超大字符集"/>
          <w:b/>
          <w:bCs/>
          <w:kern w:val="0"/>
          <w:sz w:val="76"/>
          <w:szCs w:val="76"/>
        </w:rPr>
      </w:pPr>
    </w:p>
    <w:p w:rsidR="00E272F8" w:rsidRDefault="00E272F8">
      <w:pPr>
        <w:tabs>
          <w:tab w:val="right" w:leader="dot" w:pos="8788"/>
        </w:tabs>
        <w:spacing w:line="900" w:lineRule="exact"/>
        <w:jc w:val="center"/>
        <w:outlineLvl w:val="0"/>
        <w:rPr>
          <w:rFonts w:ascii="方正大标宋简体" w:eastAsia="方正大标宋简体" w:hAnsi="宋体-方正超大字符集" w:cs="宋体-方正超大字符集"/>
          <w:b/>
          <w:bCs/>
          <w:kern w:val="0"/>
          <w:sz w:val="76"/>
          <w:szCs w:val="76"/>
        </w:rPr>
      </w:pPr>
    </w:p>
    <w:p w:rsidR="00E272F8" w:rsidRDefault="00E272F8">
      <w:pPr>
        <w:tabs>
          <w:tab w:val="right" w:leader="dot" w:pos="8788"/>
        </w:tabs>
        <w:spacing w:line="900" w:lineRule="exact"/>
        <w:jc w:val="center"/>
        <w:outlineLvl w:val="0"/>
        <w:rPr>
          <w:rFonts w:ascii="方正大标宋简体" w:eastAsia="方正大标宋简体" w:hAnsi="宋体-方正超大字符集" w:cs="宋体-方正超大字符集"/>
          <w:b/>
          <w:bCs/>
          <w:kern w:val="0"/>
          <w:sz w:val="76"/>
          <w:szCs w:val="76"/>
        </w:rPr>
      </w:pPr>
    </w:p>
    <w:p w:rsidR="00E272F8" w:rsidRDefault="0087763B">
      <w:pPr>
        <w:jc w:val="center"/>
        <w:rPr>
          <w:rFonts w:ascii="方正大标宋简体" w:eastAsia="方正大标宋简体" w:hAnsi="宋体-方正超大字符集" w:cs="宋体-方正超大字符集"/>
          <w:b/>
          <w:bCs/>
          <w:kern w:val="0"/>
          <w:sz w:val="76"/>
          <w:szCs w:val="76"/>
        </w:rPr>
        <w:sectPr w:rsidR="00E272F8">
          <w:headerReference w:type="default" r:id="rId8"/>
          <w:footerReference w:type="even" r:id="rId9"/>
          <w:footerReference w:type="default" r:id="rId10"/>
          <w:pgSz w:w="11906" w:h="16838"/>
          <w:pgMar w:top="1701" w:right="1474" w:bottom="1418" w:left="1418" w:header="1191" w:footer="1021" w:gutter="0"/>
          <w:cols w:space="720"/>
          <w:docGrid w:linePitch="312"/>
        </w:sectPr>
      </w:pPr>
      <w:r>
        <w:rPr>
          <w:rFonts w:hint="eastAsia"/>
          <w:sz w:val="39"/>
        </w:rPr>
        <w:t>二〇一八年九</w:t>
      </w:r>
      <w:bookmarkStart w:id="6" w:name="_GoBack"/>
      <w:bookmarkEnd w:id="6"/>
      <w:r>
        <w:rPr>
          <w:rFonts w:hint="eastAsia"/>
          <w:sz w:val="39"/>
        </w:rPr>
        <w:t>月</w:t>
      </w:r>
      <w:r w:rsidR="00AC3B35">
        <w:rPr>
          <w:rFonts w:hint="eastAsia"/>
          <w:sz w:val="39"/>
        </w:rPr>
        <w:t>二十六日</w:t>
      </w:r>
    </w:p>
    <w:p w:rsidR="00E272F8" w:rsidRDefault="0087763B" w:rsidP="00C52652">
      <w:pPr>
        <w:tabs>
          <w:tab w:val="right" w:leader="dot" w:pos="8788"/>
        </w:tabs>
        <w:spacing w:beforeLines="50" w:afterLines="100" w:line="560" w:lineRule="exact"/>
        <w:jc w:val="center"/>
        <w:outlineLvl w:val="0"/>
        <w:rPr>
          <w:rFonts w:ascii="华文中宋" w:eastAsia="华文中宋" w:hAnsi="华文中宋" w:cs="华文中宋"/>
          <w:b/>
          <w:bCs/>
          <w:kern w:val="0"/>
          <w:sz w:val="36"/>
          <w:szCs w:val="36"/>
        </w:rPr>
      </w:pPr>
      <w:r>
        <w:rPr>
          <w:rFonts w:ascii="华文中宋" w:eastAsia="华文中宋" w:hAnsi="华文中宋" w:cs="华文中宋" w:hint="eastAsia"/>
          <w:b/>
          <w:bCs/>
          <w:kern w:val="0"/>
          <w:sz w:val="36"/>
          <w:szCs w:val="36"/>
        </w:rPr>
        <w:lastRenderedPageBreak/>
        <w:t>目 录</w:t>
      </w:r>
    </w:p>
    <w:p w:rsidR="00E272F8" w:rsidRDefault="00E272F8">
      <w:pPr>
        <w:pStyle w:val="10"/>
        <w:tabs>
          <w:tab w:val="right" w:leader="dot" w:pos="9014"/>
        </w:tabs>
      </w:pPr>
    </w:p>
    <w:p w:rsidR="00E272F8" w:rsidRDefault="00366B46">
      <w:pPr>
        <w:pStyle w:val="10"/>
        <w:tabs>
          <w:tab w:val="right" w:leader="dot" w:pos="9014"/>
        </w:tabs>
        <w:spacing w:line="520" w:lineRule="exact"/>
        <w:rPr>
          <w:rFonts w:ascii="仿宋_GB2312" w:eastAsia="仿宋_GB2312" w:hAnsi="仿宋_GB2312" w:cs="仿宋_GB2312"/>
          <w:sz w:val="30"/>
          <w:szCs w:val="30"/>
        </w:rPr>
      </w:pPr>
      <w:r w:rsidRPr="00366B46">
        <w:rPr>
          <w:rFonts w:hint="eastAsia"/>
        </w:rPr>
        <w:fldChar w:fldCharType="begin"/>
      </w:r>
      <w:r w:rsidR="0087763B">
        <w:rPr>
          <w:rFonts w:hint="eastAsia"/>
        </w:rPr>
        <w:instrText xml:space="preserve">TOC \o "1-1" \h \u </w:instrText>
      </w:r>
      <w:r w:rsidRPr="00366B46">
        <w:rPr>
          <w:rFonts w:hint="eastAsia"/>
        </w:rPr>
        <w:fldChar w:fldCharType="separate"/>
      </w:r>
      <w:hyperlink w:anchor="_Toc24099" w:history="1">
        <w:r w:rsidR="0087763B">
          <w:rPr>
            <w:rFonts w:ascii="仿宋_GB2312" w:eastAsia="仿宋_GB2312" w:hAnsi="仿宋_GB2312" w:cs="仿宋_GB2312" w:hint="eastAsia"/>
            <w:sz w:val="30"/>
            <w:szCs w:val="30"/>
          </w:rPr>
          <w:t>中国史学术学位博士研究生培养方案</w:t>
        </w:r>
        <w:r w:rsidR="0087763B">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sidR="0087763B">
          <w:rPr>
            <w:rFonts w:ascii="仿宋_GB2312" w:eastAsia="仿宋_GB2312" w:hAnsi="仿宋_GB2312" w:cs="仿宋_GB2312" w:hint="eastAsia"/>
            <w:sz w:val="30"/>
            <w:szCs w:val="30"/>
          </w:rPr>
          <w:instrText xml:space="preserve"> PAGEREF _Toc24099 </w:instrText>
        </w:r>
        <w:r>
          <w:rPr>
            <w:rFonts w:ascii="仿宋_GB2312" w:eastAsia="仿宋_GB2312" w:hAnsi="仿宋_GB2312" w:cs="仿宋_GB2312" w:hint="eastAsia"/>
            <w:sz w:val="30"/>
            <w:szCs w:val="30"/>
          </w:rPr>
          <w:fldChar w:fldCharType="separate"/>
        </w:r>
        <w:r w:rsidR="00AC3B35">
          <w:rPr>
            <w:rFonts w:ascii="仿宋_GB2312" w:eastAsia="仿宋_GB2312" w:hAnsi="仿宋_GB2312" w:cs="仿宋_GB2312"/>
            <w:noProof/>
            <w:sz w:val="30"/>
            <w:szCs w:val="30"/>
          </w:rPr>
          <w:t>1</w:t>
        </w:r>
        <w:r>
          <w:rPr>
            <w:rFonts w:ascii="仿宋_GB2312" w:eastAsia="仿宋_GB2312" w:hAnsi="仿宋_GB2312" w:cs="仿宋_GB2312" w:hint="eastAsia"/>
            <w:sz w:val="30"/>
            <w:szCs w:val="30"/>
          </w:rPr>
          <w:fldChar w:fldCharType="end"/>
        </w:r>
      </w:hyperlink>
    </w:p>
    <w:p w:rsidR="00E272F8" w:rsidRDefault="00366B46">
      <w:pPr>
        <w:pStyle w:val="10"/>
        <w:tabs>
          <w:tab w:val="right" w:leader="dot" w:pos="9014"/>
        </w:tabs>
        <w:spacing w:line="520" w:lineRule="exact"/>
        <w:rPr>
          <w:rFonts w:ascii="仿宋_GB2312" w:eastAsia="仿宋_GB2312" w:hAnsi="仿宋_GB2312" w:cs="仿宋_GB2312"/>
          <w:sz w:val="30"/>
          <w:szCs w:val="30"/>
        </w:rPr>
      </w:pPr>
      <w:hyperlink w:anchor="_Toc20514" w:history="1">
        <w:r w:rsidR="0087763B">
          <w:rPr>
            <w:rFonts w:ascii="仿宋_GB2312" w:eastAsia="仿宋_GB2312" w:hAnsi="仿宋_GB2312" w:cs="仿宋_GB2312" w:hint="eastAsia"/>
            <w:sz w:val="30"/>
            <w:szCs w:val="30"/>
          </w:rPr>
          <w:t>中国史学术学位硕士研究生培养方案</w:t>
        </w:r>
        <w:r w:rsidR="0087763B">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sidR="0087763B">
          <w:rPr>
            <w:rFonts w:ascii="仿宋_GB2312" w:eastAsia="仿宋_GB2312" w:hAnsi="仿宋_GB2312" w:cs="仿宋_GB2312" w:hint="eastAsia"/>
            <w:sz w:val="30"/>
            <w:szCs w:val="30"/>
          </w:rPr>
          <w:instrText xml:space="preserve"> PAGEREF _Toc20514 </w:instrText>
        </w:r>
        <w:r>
          <w:rPr>
            <w:rFonts w:ascii="仿宋_GB2312" w:eastAsia="仿宋_GB2312" w:hAnsi="仿宋_GB2312" w:cs="仿宋_GB2312" w:hint="eastAsia"/>
            <w:sz w:val="30"/>
            <w:szCs w:val="30"/>
          </w:rPr>
          <w:fldChar w:fldCharType="separate"/>
        </w:r>
        <w:r w:rsidR="00AC3B35">
          <w:rPr>
            <w:rFonts w:ascii="仿宋_GB2312" w:eastAsia="仿宋_GB2312" w:hAnsi="仿宋_GB2312" w:cs="仿宋_GB2312"/>
            <w:noProof/>
            <w:sz w:val="30"/>
            <w:szCs w:val="30"/>
          </w:rPr>
          <w:t>5</w:t>
        </w:r>
        <w:r>
          <w:rPr>
            <w:rFonts w:ascii="仿宋_GB2312" w:eastAsia="仿宋_GB2312" w:hAnsi="仿宋_GB2312" w:cs="仿宋_GB2312" w:hint="eastAsia"/>
            <w:sz w:val="30"/>
            <w:szCs w:val="30"/>
          </w:rPr>
          <w:fldChar w:fldCharType="end"/>
        </w:r>
      </w:hyperlink>
    </w:p>
    <w:p w:rsidR="00E272F8" w:rsidRDefault="00366B46">
      <w:pPr>
        <w:pStyle w:val="10"/>
        <w:tabs>
          <w:tab w:val="right" w:leader="dot" w:pos="9014"/>
        </w:tabs>
        <w:spacing w:line="520" w:lineRule="exact"/>
        <w:rPr>
          <w:rFonts w:ascii="仿宋_GB2312" w:eastAsia="仿宋_GB2312" w:hAnsi="仿宋_GB2312" w:cs="仿宋_GB2312"/>
          <w:sz w:val="30"/>
          <w:szCs w:val="30"/>
        </w:rPr>
      </w:pPr>
      <w:hyperlink w:anchor="_Toc8105" w:history="1">
        <w:r w:rsidR="0087763B">
          <w:rPr>
            <w:rFonts w:ascii="仿宋_GB2312" w:eastAsia="仿宋_GB2312" w:hAnsi="仿宋_GB2312" w:cs="仿宋_GB2312" w:hint="eastAsia"/>
            <w:sz w:val="30"/>
            <w:szCs w:val="30"/>
          </w:rPr>
          <w:t>世界史学术学位硕士研究生培养方案</w:t>
        </w:r>
        <w:r w:rsidR="0087763B">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sidR="0087763B">
          <w:rPr>
            <w:rFonts w:ascii="仿宋_GB2312" w:eastAsia="仿宋_GB2312" w:hAnsi="仿宋_GB2312" w:cs="仿宋_GB2312" w:hint="eastAsia"/>
            <w:sz w:val="30"/>
            <w:szCs w:val="30"/>
          </w:rPr>
          <w:instrText xml:space="preserve"> PAGEREF _Toc8105 </w:instrText>
        </w:r>
        <w:r>
          <w:rPr>
            <w:rFonts w:ascii="仿宋_GB2312" w:eastAsia="仿宋_GB2312" w:hAnsi="仿宋_GB2312" w:cs="仿宋_GB2312" w:hint="eastAsia"/>
            <w:sz w:val="30"/>
            <w:szCs w:val="30"/>
          </w:rPr>
          <w:fldChar w:fldCharType="separate"/>
        </w:r>
        <w:r w:rsidR="00AC3B35">
          <w:rPr>
            <w:rFonts w:ascii="仿宋_GB2312" w:eastAsia="仿宋_GB2312" w:hAnsi="仿宋_GB2312" w:cs="仿宋_GB2312"/>
            <w:noProof/>
            <w:sz w:val="30"/>
            <w:szCs w:val="30"/>
          </w:rPr>
          <w:t>10</w:t>
        </w:r>
        <w:r>
          <w:rPr>
            <w:rFonts w:ascii="仿宋_GB2312" w:eastAsia="仿宋_GB2312" w:hAnsi="仿宋_GB2312" w:cs="仿宋_GB2312" w:hint="eastAsia"/>
            <w:sz w:val="30"/>
            <w:szCs w:val="30"/>
          </w:rPr>
          <w:fldChar w:fldCharType="end"/>
        </w:r>
      </w:hyperlink>
    </w:p>
    <w:p w:rsidR="00E272F8" w:rsidRDefault="00366B46">
      <w:pPr>
        <w:pStyle w:val="10"/>
        <w:tabs>
          <w:tab w:val="right" w:leader="dot" w:pos="9014"/>
        </w:tabs>
        <w:spacing w:line="520" w:lineRule="exact"/>
        <w:rPr>
          <w:rFonts w:ascii="仿宋_GB2312" w:eastAsia="仿宋_GB2312" w:hAnsi="仿宋_GB2312" w:cs="仿宋_GB2312"/>
          <w:sz w:val="30"/>
          <w:szCs w:val="30"/>
        </w:rPr>
      </w:pPr>
      <w:hyperlink w:anchor="_Toc3602" w:history="1">
        <w:r w:rsidR="0087763B">
          <w:rPr>
            <w:rFonts w:ascii="仿宋_GB2312" w:eastAsia="仿宋_GB2312" w:hAnsi="仿宋_GB2312" w:cs="仿宋_GB2312" w:hint="eastAsia"/>
            <w:sz w:val="30"/>
            <w:szCs w:val="30"/>
          </w:rPr>
          <w:t>考古学学术学位硕士研究生培养方案</w:t>
        </w:r>
        <w:r w:rsidR="0087763B">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sidR="0087763B">
          <w:rPr>
            <w:rFonts w:ascii="仿宋_GB2312" w:eastAsia="仿宋_GB2312" w:hAnsi="仿宋_GB2312" w:cs="仿宋_GB2312" w:hint="eastAsia"/>
            <w:sz w:val="30"/>
            <w:szCs w:val="30"/>
          </w:rPr>
          <w:instrText xml:space="preserve"> PAGEREF _Toc3602 </w:instrText>
        </w:r>
        <w:r>
          <w:rPr>
            <w:rFonts w:ascii="仿宋_GB2312" w:eastAsia="仿宋_GB2312" w:hAnsi="仿宋_GB2312" w:cs="仿宋_GB2312" w:hint="eastAsia"/>
            <w:sz w:val="30"/>
            <w:szCs w:val="30"/>
          </w:rPr>
          <w:fldChar w:fldCharType="separate"/>
        </w:r>
        <w:r w:rsidR="00AC3B35">
          <w:rPr>
            <w:rFonts w:ascii="仿宋_GB2312" w:eastAsia="仿宋_GB2312" w:hAnsi="仿宋_GB2312" w:cs="仿宋_GB2312"/>
            <w:noProof/>
            <w:sz w:val="30"/>
            <w:szCs w:val="30"/>
          </w:rPr>
          <w:t>14</w:t>
        </w:r>
        <w:r>
          <w:rPr>
            <w:rFonts w:ascii="仿宋_GB2312" w:eastAsia="仿宋_GB2312" w:hAnsi="仿宋_GB2312" w:cs="仿宋_GB2312" w:hint="eastAsia"/>
            <w:sz w:val="30"/>
            <w:szCs w:val="30"/>
          </w:rPr>
          <w:fldChar w:fldCharType="end"/>
        </w:r>
      </w:hyperlink>
    </w:p>
    <w:p w:rsidR="00E272F8" w:rsidRDefault="00366B46">
      <w:pPr>
        <w:pStyle w:val="10"/>
        <w:tabs>
          <w:tab w:val="right" w:leader="dot" w:pos="9014"/>
        </w:tabs>
        <w:spacing w:line="520" w:lineRule="exact"/>
      </w:pPr>
      <w:hyperlink w:anchor="_Toc10271" w:history="1">
        <w:r w:rsidR="0087763B">
          <w:rPr>
            <w:rFonts w:ascii="仿宋_GB2312" w:eastAsia="仿宋_GB2312" w:hAnsi="仿宋_GB2312" w:cs="仿宋_GB2312" w:hint="eastAsia"/>
            <w:sz w:val="30"/>
            <w:szCs w:val="30"/>
          </w:rPr>
          <w:t>文物与博物馆硕士专业学位研究生培养方案</w:t>
        </w:r>
        <w:r w:rsidR="0087763B">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sidR="0087763B">
          <w:rPr>
            <w:rFonts w:ascii="仿宋_GB2312" w:eastAsia="仿宋_GB2312" w:hAnsi="仿宋_GB2312" w:cs="仿宋_GB2312" w:hint="eastAsia"/>
            <w:sz w:val="30"/>
            <w:szCs w:val="30"/>
          </w:rPr>
          <w:instrText xml:space="preserve"> PAGEREF _Toc10271 </w:instrText>
        </w:r>
        <w:r>
          <w:rPr>
            <w:rFonts w:ascii="仿宋_GB2312" w:eastAsia="仿宋_GB2312" w:hAnsi="仿宋_GB2312" w:cs="仿宋_GB2312" w:hint="eastAsia"/>
            <w:sz w:val="30"/>
            <w:szCs w:val="30"/>
          </w:rPr>
          <w:fldChar w:fldCharType="separate"/>
        </w:r>
        <w:r w:rsidR="00AC3B35">
          <w:rPr>
            <w:rFonts w:ascii="仿宋_GB2312" w:eastAsia="仿宋_GB2312" w:hAnsi="仿宋_GB2312" w:cs="仿宋_GB2312"/>
            <w:noProof/>
            <w:sz w:val="30"/>
            <w:szCs w:val="30"/>
          </w:rPr>
          <w:t>19</w:t>
        </w:r>
        <w:r>
          <w:rPr>
            <w:rFonts w:ascii="仿宋_GB2312" w:eastAsia="仿宋_GB2312" w:hAnsi="仿宋_GB2312" w:cs="仿宋_GB2312" w:hint="eastAsia"/>
            <w:sz w:val="30"/>
            <w:szCs w:val="30"/>
          </w:rPr>
          <w:fldChar w:fldCharType="end"/>
        </w:r>
      </w:hyperlink>
    </w:p>
    <w:p w:rsidR="00E272F8" w:rsidRDefault="00366B46">
      <w:pPr>
        <w:pStyle w:val="1"/>
        <w:spacing w:before="120"/>
        <w:sectPr w:rsidR="00E272F8">
          <w:pgSz w:w="11906" w:h="16838"/>
          <w:pgMar w:top="1701" w:right="1474" w:bottom="1418" w:left="1418" w:header="1191" w:footer="1021" w:gutter="0"/>
          <w:cols w:space="720"/>
          <w:docGrid w:linePitch="312"/>
        </w:sectPr>
      </w:pPr>
      <w:r>
        <w:rPr>
          <w:rFonts w:hint="eastAsia"/>
        </w:rPr>
        <w:fldChar w:fldCharType="end"/>
      </w:r>
    </w:p>
    <w:p w:rsidR="00E272F8" w:rsidRDefault="0087763B">
      <w:pPr>
        <w:pStyle w:val="1"/>
        <w:spacing w:before="120"/>
      </w:pPr>
      <w:bookmarkStart w:id="7" w:name="_Toc24099"/>
      <w:r>
        <w:rPr>
          <w:rFonts w:hint="eastAsia"/>
        </w:rPr>
        <w:lastRenderedPageBreak/>
        <w:t>中国史学术学位博士研究生培养方案</w:t>
      </w:r>
      <w:bookmarkEnd w:id="0"/>
      <w:bookmarkEnd w:id="1"/>
      <w:bookmarkEnd w:id="2"/>
      <w:bookmarkEnd w:id="3"/>
      <w:bookmarkEnd w:id="7"/>
    </w:p>
    <w:p w:rsidR="00E272F8" w:rsidRDefault="0087763B" w:rsidP="00C52652">
      <w:pPr>
        <w:pStyle w:val="1"/>
        <w:spacing w:beforeLines="0" w:afterLines="100" w:line="520" w:lineRule="exact"/>
        <w:rPr>
          <w:rFonts w:ascii="宋体" w:hAnsi="宋体"/>
          <w:sz w:val="24"/>
        </w:rPr>
      </w:pPr>
      <w:bookmarkStart w:id="8" w:name="_Toc27380"/>
      <w:r>
        <w:rPr>
          <w:rFonts w:ascii="宋体" w:hAnsi="宋体" w:hint="eastAsia"/>
          <w:sz w:val="24"/>
        </w:rPr>
        <w:t>（</w:t>
      </w:r>
      <w:r>
        <w:rPr>
          <w:rFonts w:ascii="楷体_GB2312" w:eastAsia="楷体_GB2312" w:hAnsi="宋体" w:hint="eastAsia"/>
          <w:sz w:val="24"/>
        </w:rPr>
        <w:t>学科或专业代码：060200</w:t>
      </w:r>
      <w:r>
        <w:rPr>
          <w:rFonts w:ascii="宋体" w:hAnsi="宋体" w:hint="eastAsia"/>
          <w:sz w:val="24"/>
        </w:rPr>
        <w:t>）</w:t>
      </w:r>
      <w:bookmarkEnd w:id="8"/>
    </w:p>
    <w:p w:rsidR="00E272F8" w:rsidRDefault="0087763B">
      <w:pPr>
        <w:spacing w:line="440" w:lineRule="exact"/>
        <w:ind w:firstLineChars="200" w:firstLine="480"/>
        <w:rPr>
          <w:rFonts w:ascii="黑体" w:eastAsia="黑体"/>
          <w:sz w:val="24"/>
        </w:rPr>
      </w:pPr>
      <w:r>
        <w:rPr>
          <w:rFonts w:ascii="黑体" w:eastAsia="黑体" w:hint="eastAsia"/>
          <w:sz w:val="24"/>
        </w:rPr>
        <w:t>一、学科概况</w:t>
      </w:r>
    </w:p>
    <w:p w:rsidR="00E272F8" w:rsidRDefault="0087763B">
      <w:pPr>
        <w:spacing w:line="440" w:lineRule="exact"/>
        <w:ind w:firstLineChars="200" w:firstLine="480"/>
        <w:rPr>
          <w:rFonts w:ascii="宋体" w:hAnsi="宋体"/>
          <w:sz w:val="24"/>
        </w:rPr>
      </w:pPr>
      <w:r>
        <w:rPr>
          <w:rFonts w:ascii="宋体" w:hAnsi="宋体" w:hint="eastAsia"/>
          <w:sz w:val="24"/>
        </w:rPr>
        <w:t>中国史是历史学研究的重要领域，</w:t>
      </w:r>
      <w:r>
        <w:rPr>
          <w:rFonts w:ascii="宋体" w:hAnsi="宋体" w:hint="eastAsia"/>
          <w:spacing w:val="5"/>
          <w:sz w:val="24"/>
        </w:rPr>
        <w:t>旨在以</w:t>
      </w:r>
      <w:r>
        <w:rPr>
          <w:rFonts w:ascii="宋体" w:hAnsi="宋体" w:hint="eastAsia"/>
          <w:sz w:val="24"/>
        </w:rPr>
        <w:t>唯物史观为指导，</w:t>
      </w:r>
      <w:r>
        <w:rPr>
          <w:rFonts w:ascii="宋体" w:hAnsi="宋体" w:hint="eastAsia"/>
          <w:spacing w:val="5"/>
          <w:sz w:val="24"/>
        </w:rPr>
        <w:t>对中国自原始社会以来至现在的历史变迁趋势做综合性研究，通过对大量出土文献、历史档案、文献资料等的整理，探研历史时期中国社会的政治演进、经济变迁、文化发展、民族融合以及中国与周边国家和地区的经济、文化关系等重要问题。中国史研究是保护传承优秀传统文化、促进社会文明进步的重要途径，亦为当今中国社会经济发展提供重要的历史借鉴</w:t>
      </w:r>
      <w:r>
        <w:rPr>
          <w:rFonts w:ascii="宋体" w:hAnsi="宋体" w:hint="eastAsia"/>
          <w:sz w:val="24"/>
        </w:rPr>
        <w:t>。</w:t>
      </w:r>
    </w:p>
    <w:p w:rsidR="00E272F8" w:rsidRDefault="0087763B">
      <w:pPr>
        <w:spacing w:line="440" w:lineRule="exact"/>
        <w:ind w:firstLineChars="200" w:firstLine="480"/>
        <w:rPr>
          <w:rFonts w:ascii="宋体" w:hAnsi="宋体"/>
          <w:sz w:val="24"/>
        </w:rPr>
      </w:pPr>
      <w:r>
        <w:rPr>
          <w:rFonts w:ascii="宋体" w:hAnsi="宋体" w:cs="宋体" w:hint="eastAsia"/>
          <w:sz w:val="24"/>
        </w:rPr>
        <w:t>中国史是西北师范大学设置最早的学科之一，是学校传统优势学科，始建于1902年，至今已有110多年的历史。20世纪40年代，著名史学家顾颉刚、陆懋德、杨向奎、徐炳昶、丁易、何乐夫、张舜徽、王树民等先生曾先后在本系任教或讲学。50年代以来，金宝祥、金少英、许重远、萨师炯等专家学者先后在本系任教。</w:t>
      </w:r>
      <w:r>
        <w:rPr>
          <w:rFonts w:ascii="宋体" w:hAnsi="宋体" w:hint="eastAsia"/>
          <w:sz w:val="24"/>
        </w:rPr>
        <w:t>西北师范大学</w:t>
      </w:r>
      <w:r>
        <w:rPr>
          <w:rFonts w:ascii="宋体" w:hAnsi="宋体" w:cs="宋体" w:hint="eastAsia"/>
          <w:sz w:val="24"/>
        </w:rPr>
        <w:t>现有</w:t>
      </w:r>
      <w:r>
        <w:rPr>
          <w:rFonts w:ascii="宋体" w:hAnsi="宋体" w:hint="eastAsia"/>
          <w:sz w:val="24"/>
        </w:rPr>
        <w:t>中国史博士后科研流动站，中国史博士学位授权一级学科，中国史硕士学位授权一级学科和甘肃省重点学科，中国古代史教学团队是国家级教学团队，历史学为国家特色专业，西北边疆史地研究中心为甘肃省高校人文社会科学重点研究基地，丝绸之路与西北史地研究基地为省部共建创新基地和平台。</w:t>
      </w:r>
    </w:p>
    <w:p w:rsidR="00E272F8" w:rsidRDefault="0087763B">
      <w:pPr>
        <w:spacing w:line="440" w:lineRule="exact"/>
        <w:ind w:firstLineChars="200" w:firstLine="480"/>
        <w:rPr>
          <w:rFonts w:ascii="黑体" w:eastAsia="黑体" w:hAnsi="宋体" w:cs="宋体"/>
          <w:sz w:val="24"/>
        </w:rPr>
      </w:pPr>
      <w:r>
        <w:rPr>
          <w:rFonts w:ascii="黑体" w:eastAsia="黑体" w:hint="eastAsia"/>
          <w:sz w:val="24"/>
        </w:rPr>
        <w:t>二、培养目标</w:t>
      </w:r>
    </w:p>
    <w:p w:rsidR="00E272F8" w:rsidRDefault="0087763B">
      <w:pPr>
        <w:spacing w:line="440" w:lineRule="exact"/>
        <w:rPr>
          <w:rFonts w:ascii="宋体" w:eastAsia="宋体" w:hAnsi="宋体" w:cs="宋体"/>
          <w:sz w:val="24"/>
        </w:rPr>
      </w:pPr>
      <w:r>
        <w:rPr>
          <w:rFonts w:ascii="宋体" w:eastAsia="宋体" w:hAnsi="宋体" w:cs="宋体" w:hint="eastAsia"/>
          <w:sz w:val="24"/>
        </w:rPr>
        <w:t xml:space="preserve">    1.系统掌握马克思主义的基本理论，坚持党的基本路线，热爱祖国，具有良好的道德品质、较强的事业心、创新能力和献身精神，愿为社会主义现代化建设服务。</w:t>
      </w:r>
    </w:p>
    <w:p w:rsidR="00E272F8" w:rsidRDefault="0087763B">
      <w:pPr>
        <w:spacing w:line="440" w:lineRule="exact"/>
        <w:rPr>
          <w:rFonts w:ascii="宋体" w:eastAsia="宋体" w:hAnsi="宋体" w:cs="宋体"/>
          <w:sz w:val="24"/>
        </w:rPr>
      </w:pPr>
      <w:r>
        <w:rPr>
          <w:rFonts w:ascii="宋体" w:eastAsia="宋体" w:hAnsi="宋体" w:cs="宋体" w:hint="eastAsia"/>
          <w:sz w:val="24"/>
        </w:rPr>
        <w:t xml:space="preserve">    2.掌握中国史学科基础理论和研究方法，对本学科的现状和前沿动态有清楚的认识，具有一定的创新能力和实践能力；具有独立从事中国史学教学和研究工作的能力。</w:t>
      </w:r>
    </w:p>
    <w:p w:rsidR="00E272F8" w:rsidRDefault="0087763B">
      <w:pPr>
        <w:spacing w:line="440" w:lineRule="exact"/>
        <w:rPr>
          <w:rFonts w:ascii="宋体" w:eastAsia="宋体" w:hAnsi="宋体" w:cs="宋体"/>
          <w:sz w:val="24"/>
        </w:rPr>
      </w:pPr>
      <w:r>
        <w:rPr>
          <w:rFonts w:ascii="宋体" w:eastAsia="宋体" w:hAnsi="宋体" w:cs="宋体" w:hint="eastAsia"/>
          <w:sz w:val="24"/>
        </w:rPr>
        <w:t xml:space="preserve">    3.原则上掌握2门外国语，能比较熟练地阅读本专业的外文书籍和资料，并能用外语撰写论文摘要。</w:t>
      </w:r>
    </w:p>
    <w:p w:rsidR="00E272F8" w:rsidRDefault="0087763B">
      <w:pPr>
        <w:spacing w:line="440" w:lineRule="exact"/>
        <w:ind w:firstLineChars="200" w:firstLine="480"/>
        <w:rPr>
          <w:rFonts w:ascii="黑体" w:eastAsia="黑体" w:hAnsi="黑体" w:cs="黑体"/>
          <w:bCs/>
          <w:sz w:val="24"/>
        </w:rPr>
      </w:pPr>
      <w:r>
        <w:rPr>
          <w:rFonts w:ascii="黑体" w:eastAsia="黑体" w:hAnsi="黑体" w:cs="黑体" w:hint="eastAsia"/>
          <w:bCs/>
          <w:sz w:val="24"/>
        </w:rPr>
        <w:t>三、考生资格</w:t>
      </w:r>
    </w:p>
    <w:p w:rsidR="00E272F8" w:rsidRDefault="0087763B">
      <w:pPr>
        <w:spacing w:line="440" w:lineRule="exact"/>
        <w:ind w:firstLineChars="200" w:firstLine="480"/>
        <w:rPr>
          <w:rFonts w:ascii="宋体" w:hAnsi="宋体" w:cs="宋体"/>
          <w:sz w:val="24"/>
        </w:rPr>
      </w:pPr>
      <w:r>
        <w:rPr>
          <w:rFonts w:ascii="宋体" w:hAnsi="宋体" w:cs="宋体" w:hint="eastAsia"/>
          <w:sz w:val="24"/>
        </w:rPr>
        <w:t>具有国民教育序列大学本科学历（或本科同等学力）人员。</w:t>
      </w:r>
    </w:p>
    <w:p w:rsidR="00E272F8" w:rsidRDefault="0087763B">
      <w:pPr>
        <w:spacing w:line="440" w:lineRule="exact"/>
        <w:ind w:firstLineChars="200" w:firstLine="480"/>
        <w:rPr>
          <w:rFonts w:ascii="黑体" w:eastAsia="黑体" w:hAnsi="黑体" w:cs="黑体"/>
          <w:bCs/>
          <w:sz w:val="24"/>
        </w:rPr>
      </w:pPr>
      <w:r>
        <w:rPr>
          <w:rFonts w:ascii="黑体" w:eastAsia="黑体" w:hint="eastAsia"/>
          <w:sz w:val="24"/>
        </w:rPr>
        <w:t>四、</w:t>
      </w:r>
      <w:r>
        <w:rPr>
          <w:rFonts w:ascii="黑体" w:eastAsia="黑体" w:hAnsi="黑体" w:cs="黑体" w:hint="eastAsia"/>
          <w:bCs/>
          <w:sz w:val="24"/>
        </w:rPr>
        <w:t>本学科所需其它相关（近）学科知识</w:t>
      </w:r>
    </w:p>
    <w:p w:rsidR="00E272F8" w:rsidRDefault="0087763B">
      <w:pPr>
        <w:spacing w:line="480" w:lineRule="exact"/>
        <w:ind w:firstLineChars="200" w:firstLine="480"/>
        <w:rPr>
          <w:rFonts w:ascii="宋体" w:hAnsi="宋体" w:cs="宋体"/>
          <w:spacing w:val="19"/>
          <w:sz w:val="24"/>
        </w:rPr>
      </w:pPr>
      <w:r>
        <w:rPr>
          <w:rFonts w:ascii="宋体" w:hAnsi="宋体" w:cs="宋体" w:hint="eastAsia"/>
          <w:sz w:val="24"/>
        </w:rPr>
        <w:t>考古学、古文字学、地理学、民族学、世界史、社会学、人类学等</w:t>
      </w:r>
      <w:r>
        <w:rPr>
          <w:rFonts w:ascii="宋体" w:hAnsi="宋体" w:cs="宋体" w:hint="eastAsia"/>
          <w:spacing w:val="19"/>
          <w:sz w:val="24"/>
        </w:rPr>
        <w:t>。</w:t>
      </w:r>
    </w:p>
    <w:p w:rsidR="00E272F8" w:rsidRDefault="00E272F8">
      <w:pPr>
        <w:spacing w:line="480" w:lineRule="exact"/>
        <w:ind w:firstLineChars="200" w:firstLine="480"/>
        <w:rPr>
          <w:rFonts w:ascii="黑体" w:eastAsia="黑体"/>
          <w:sz w:val="24"/>
        </w:rPr>
      </w:pPr>
    </w:p>
    <w:p w:rsidR="00E272F8" w:rsidRDefault="0087763B">
      <w:pPr>
        <w:spacing w:line="480" w:lineRule="exact"/>
        <w:ind w:firstLineChars="200" w:firstLine="480"/>
        <w:rPr>
          <w:rFonts w:ascii="黑体" w:eastAsia="黑体"/>
          <w:sz w:val="24"/>
        </w:rPr>
      </w:pPr>
      <w:r>
        <w:rPr>
          <w:rFonts w:ascii="黑体" w:eastAsia="黑体" w:hint="eastAsia"/>
          <w:sz w:val="24"/>
        </w:rPr>
        <w:lastRenderedPageBreak/>
        <w:t>五、培养方式</w:t>
      </w:r>
    </w:p>
    <w:p w:rsidR="00E272F8" w:rsidRDefault="0087763B">
      <w:pPr>
        <w:spacing w:line="480" w:lineRule="exact"/>
        <w:ind w:firstLineChars="200" w:firstLine="480"/>
        <w:rPr>
          <w:sz w:val="24"/>
        </w:rPr>
      </w:pPr>
      <w:r>
        <w:rPr>
          <w:rFonts w:hint="eastAsia"/>
          <w:sz w:val="24"/>
        </w:rPr>
        <w:t>中国史学科博士研究生的培养采取以导师指导与导师组集体培养相结合的方式。在培养过程中贯彻理论联系实际的原则，采取系统的理论学习与科研实践、社会实践相结合等多种方式，使博士研究生具备中国史研究扎实的理论基础和从事中国史科学研究的能力。博士研究生须于第一学期入学后的一个月内，在导师或指导组的指导下制定个人培养计划，作为本人在读期间的个性化培养方案，并在执行中逐步完善。</w:t>
      </w:r>
    </w:p>
    <w:p w:rsidR="00E272F8" w:rsidRDefault="0087763B">
      <w:pPr>
        <w:spacing w:line="480" w:lineRule="exact"/>
        <w:ind w:firstLineChars="200" w:firstLine="480"/>
        <w:rPr>
          <w:sz w:val="24"/>
        </w:rPr>
      </w:pPr>
      <w:r>
        <w:rPr>
          <w:rFonts w:hint="eastAsia"/>
          <w:sz w:val="24"/>
        </w:rPr>
        <w:t>课堂教学：课堂教学以教师和学生讨论为主，辅以教师讲授</w:t>
      </w:r>
      <w:r>
        <w:rPr>
          <w:rFonts w:ascii="宋体" w:hAnsi="宋体" w:cs="宋体" w:hint="eastAsia"/>
          <w:color w:val="000000"/>
          <w:sz w:val="24"/>
        </w:rPr>
        <w:t>要求在校期间精读经典文献、主流文献、前沿文献、特色文献等至少100部（本）左右，针对每部书撰写5000字左右的读书报告并进行课堂交流。</w:t>
      </w:r>
      <w:r>
        <w:rPr>
          <w:rFonts w:hint="eastAsia"/>
          <w:sz w:val="24"/>
        </w:rPr>
        <w:t>课堂上授课教师组织讨论，展开点评与总结讲授。</w:t>
      </w:r>
    </w:p>
    <w:p w:rsidR="00E272F8" w:rsidRDefault="0087763B">
      <w:pPr>
        <w:spacing w:line="480" w:lineRule="exact"/>
        <w:ind w:firstLineChars="200" w:firstLine="480"/>
        <w:rPr>
          <w:rFonts w:ascii="宋体" w:eastAsia="宋体" w:hAnsi="宋体" w:cs="宋体"/>
          <w:sz w:val="24"/>
        </w:rPr>
      </w:pPr>
      <w:r>
        <w:rPr>
          <w:rFonts w:hint="eastAsia"/>
          <w:sz w:val="24"/>
        </w:rPr>
        <w:t>自</w:t>
      </w:r>
      <w:r>
        <w:rPr>
          <w:rFonts w:ascii="宋体" w:eastAsia="宋体" w:hAnsi="宋体" w:cs="宋体" w:hint="eastAsia"/>
          <w:sz w:val="24"/>
        </w:rPr>
        <w:t>主学习：在指导教师带领下，选择一定的研究范围和专一的研究对象进行专门的学习，通过史料搜集、学术史梳理、理论知识阅读、单篇论文撰写等，形成明确的研究思路，培养学生扎实的中国史研究能力。</w:t>
      </w:r>
    </w:p>
    <w:p w:rsidR="00E272F8" w:rsidRDefault="0087763B">
      <w:pPr>
        <w:spacing w:line="480" w:lineRule="exact"/>
        <w:ind w:firstLineChars="200" w:firstLine="480"/>
        <w:rPr>
          <w:rFonts w:ascii="宋体" w:eastAsia="宋体" w:hAnsi="宋体" w:cs="宋体"/>
          <w:sz w:val="24"/>
        </w:rPr>
      </w:pPr>
      <w:r>
        <w:rPr>
          <w:rFonts w:ascii="宋体" w:eastAsia="宋体" w:hAnsi="宋体" w:cs="宋体" w:hint="eastAsia"/>
          <w:sz w:val="24"/>
        </w:rPr>
        <w:t>学术活动：参与学术前沿和热点问题的学术报告、学术会议不少于20次。至少正式参加2次学术研讨会，或做2次学术报告。</w:t>
      </w:r>
    </w:p>
    <w:p w:rsidR="00E272F8" w:rsidRDefault="0087763B">
      <w:pPr>
        <w:spacing w:line="480" w:lineRule="exact"/>
        <w:ind w:firstLineChars="200" w:firstLine="480"/>
        <w:rPr>
          <w:sz w:val="24"/>
        </w:rPr>
      </w:pPr>
      <w:r>
        <w:rPr>
          <w:rFonts w:ascii="黑体" w:eastAsia="黑体" w:hint="eastAsia"/>
          <w:sz w:val="24"/>
        </w:rPr>
        <w:t>六、学制及学习年限</w:t>
      </w:r>
    </w:p>
    <w:p w:rsidR="00E272F8" w:rsidRDefault="0087763B">
      <w:pPr>
        <w:spacing w:line="480" w:lineRule="exact"/>
        <w:ind w:firstLineChars="200" w:firstLine="480"/>
        <w:rPr>
          <w:rFonts w:ascii="宋体" w:hAnsi="宋体"/>
          <w:sz w:val="24"/>
        </w:rPr>
      </w:pPr>
      <w:r>
        <w:rPr>
          <w:rFonts w:ascii="宋体" w:hAnsi="宋体" w:hint="eastAsia"/>
          <w:sz w:val="24"/>
        </w:rPr>
        <w:t>中国史博士研究生实行弹性学制，其中全日制博士研究生基本学制3年，在职博士生基本学制4年。最长学习年限6年。博士研究生在基本学制内不允许提前毕业。</w:t>
      </w:r>
    </w:p>
    <w:p w:rsidR="00E272F8" w:rsidRDefault="0087763B">
      <w:pPr>
        <w:spacing w:line="480" w:lineRule="exact"/>
        <w:ind w:firstLineChars="200" w:firstLine="480"/>
        <w:rPr>
          <w:sz w:val="24"/>
        </w:rPr>
      </w:pPr>
      <w:r>
        <w:rPr>
          <w:rFonts w:ascii="黑体" w:eastAsia="黑体" w:hint="eastAsia"/>
          <w:sz w:val="24"/>
        </w:rPr>
        <w:t>七、研究方向</w:t>
      </w:r>
    </w:p>
    <w:p w:rsidR="00E272F8" w:rsidRDefault="0087763B">
      <w:pPr>
        <w:spacing w:line="480" w:lineRule="exact"/>
        <w:ind w:firstLineChars="200" w:firstLine="480"/>
        <w:rPr>
          <w:rFonts w:ascii="宋体" w:hAnsi="宋体" w:cs="宋体"/>
          <w:sz w:val="24"/>
        </w:rPr>
      </w:pPr>
      <w:r>
        <w:rPr>
          <w:rFonts w:ascii="宋体" w:hAnsi="宋体" w:cs="宋体" w:hint="eastAsia"/>
          <w:sz w:val="24"/>
        </w:rPr>
        <w:t>1.丝绸之路与西北史地研究（华夏文明研究）</w:t>
      </w:r>
    </w:p>
    <w:p w:rsidR="00E272F8" w:rsidRDefault="0087763B">
      <w:pPr>
        <w:spacing w:line="480" w:lineRule="exact"/>
        <w:ind w:firstLineChars="200" w:firstLine="480"/>
        <w:rPr>
          <w:rFonts w:ascii="宋体" w:hAnsi="宋体" w:cs="宋体"/>
          <w:sz w:val="24"/>
        </w:rPr>
      </w:pPr>
      <w:r>
        <w:rPr>
          <w:rFonts w:ascii="宋体" w:hAnsi="宋体" w:cs="宋体" w:hint="eastAsia"/>
          <w:sz w:val="24"/>
        </w:rPr>
        <w:t>2.西北民族史与西北边疆治理</w:t>
      </w:r>
    </w:p>
    <w:p w:rsidR="00E272F8" w:rsidRDefault="0087763B">
      <w:pPr>
        <w:spacing w:line="48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西北社会经济史</w:t>
      </w:r>
    </w:p>
    <w:p w:rsidR="00E272F8" w:rsidRDefault="0087763B">
      <w:pPr>
        <w:spacing w:line="480" w:lineRule="exact"/>
        <w:ind w:firstLineChars="200" w:firstLine="480"/>
        <w:rPr>
          <w:rFonts w:ascii="宋体" w:hAnsi="宋体" w:cs="宋体"/>
          <w:sz w:val="24"/>
        </w:rPr>
      </w:pPr>
      <w:r>
        <w:rPr>
          <w:rFonts w:ascii="宋体" w:hAnsi="宋体" w:cs="宋体" w:hint="eastAsia"/>
          <w:sz w:val="24"/>
        </w:rPr>
        <w:t>4.西北出土文献与华夏文明研究</w:t>
      </w:r>
    </w:p>
    <w:p w:rsidR="00E272F8" w:rsidRDefault="0087763B">
      <w:pPr>
        <w:spacing w:line="480" w:lineRule="exact"/>
        <w:ind w:firstLineChars="200" w:firstLine="480"/>
        <w:rPr>
          <w:sz w:val="24"/>
        </w:rPr>
      </w:pPr>
      <w:r>
        <w:rPr>
          <w:rFonts w:ascii="黑体" w:eastAsia="黑体" w:hint="eastAsia"/>
          <w:sz w:val="24"/>
        </w:rPr>
        <w:t>八、学分要求</w:t>
      </w:r>
    </w:p>
    <w:p w:rsidR="00E272F8" w:rsidRDefault="0087763B">
      <w:pPr>
        <w:spacing w:line="480" w:lineRule="exact"/>
        <w:ind w:firstLineChars="200" w:firstLine="480"/>
        <w:rPr>
          <w:sz w:val="24"/>
        </w:rPr>
      </w:pPr>
      <w:r>
        <w:rPr>
          <w:rFonts w:ascii="宋体" w:hAnsi="宋体" w:hint="eastAsia"/>
          <w:sz w:val="24"/>
        </w:rPr>
        <w:t>博士研究生应修满不少于22学分，其中公共必修课5学分，其他培养环节2学分</w:t>
      </w:r>
      <w:r>
        <w:rPr>
          <w:rFonts w:ascii="宋体" w:hAnsi="宋体" w:cs="宋体" w:hint="eastAsia"/>
          <w:sz w:val="24"/>
        </w:rPr>
        <w:t>（包括参与导师科研项目与学术课题的研究、学术讲座或报告、中期考核、开题报告、校外学习或交流经历、预答辩、科研实践等）。在其他培养环节中，参加学术讲座（报告）不得少于20次计1学分，参加专业实践计1学分。专业实践包括科研实践(参与导师课题、完成自主申报科研项目)、教学实践（指导本科毕业论文设计、协助导师开展</w:t>
      </w:r>
      <w:r>
        <w:rPr>
          <w:rFonts w:ascii="宋体" w:hAnsi="宋体" w:cs="宋体" w:hint="eastAsia"/>
          <w:sz w:val="24"/>
        </w:rPr>
        <w:lastRenderedPageBreak/>
        <w:t>教学工作）社会实践（社会调研、田野调查）。</w:t>
      </w:r>
    </w:p>
    <w:p w:rsidR="00E272F8" w:rsidRDefault="0087763B">
      <w:pPr>
        <w:spacing w:line="480" w:lineRule="exact"/>
        <w:ind w:firstLineChars="200" w:firstLine="480"/>
        <w:rPr>
          <w:rFonts w:ascii="黑体" w:eastAsia="黑体"/>
          <w:sz w:val="24"/>
        </w:rPr>
      </w:pPr>
      <w:r>
        <w:rPr>
          <w:rFonts w:ascii="黑体" w:eastAsia="黑体" w:hint="eastAsia"/>
          <w:sz w:val="24"/>
        </w:rPr>
        <w:t>九</w:t>
      </w:r>
      <w:r>
        <w:rPr>
          <w:rFonts w:hint="eastAsia"/>
          <w:sz w:val="24"/>
        </w:rPr>
        <w:t>、</w:t>
      </w:r>
      <w:r>
        <w:rPr>
          <w:rFonts w:ascii="黑体" w:eastAsia="黑体" w:hint="eastAsia"/>
          <w:sz w:val="24"/>
        </w:rPr>
        <w:t>课程设置与教学计划</w:t>
      </w:r>
      <w:r>
        <w:rPr>
          <w:rFonts w:asciiTheme="minorEastAsia" w:hAnsiTheme="minorEastAsia" w:cstheme="minorEastAsia" w:hint="eastAsia"/>
          <w:sz w:val="24"/>
        </w:rPr>
        <w:t>（具体见课程设置与教学计划表）</w:t>
      </w:r>
    </w:p>
    <w:p w:rsidR="00E272F8" w:rsidRDefault="0087763B">
      <w:pPr>
        <w:spacing w:line="480" w:lineRule="exact"/>
        <w:ind w:firstLineChars="200" w:firstLine="480"/>
        <w:rPr>
          <w:rFonts w:ascii="黑体" w:eastAsia="黑体"/>
          <w:sz w:val="24"/>
        </w:rPr>
      </w:pPr>
      <w:r>
        <w:rPr>
          <w:rFonts w:ascii="黑体" w:eastAsia="黑体" w:hint="eastAsia"/>
          <w:sz w:val="24"/>
        </w:rPr>
        <w:t>十、学位论文要求</w:t>
      </w:r>
    </w:p>
    <w:p w:rsidR="00E272F8" w:rsidRDefault="0087763B">
      <w:pPr>
        <w:spacing w:line="480" w:lineRule="exact"/>
        <w:ind w:firstLineChars="200" w:firstLine="480"/>
        <w:rPr>
          <w:rFonts w:ascii="宋体" w:hAnsi="宋体" w:cs="宋体"/>
          <w:color w:val="000000"/>
          <w:kern w:val="0"/>
          <w:sz w:val="24"/>
        </w:rPr>
      </w:pPr>
      <w:r>
        <w:rPr>
          <w:rFonts w:ascii="宋体" w:hAnsi="宋体" w:cs="宋体" w:hint="eastAsia"/>
          <w:color w:val="000000"/>
          <w:kern w:val="0"/>
          <w:sz w:val="24"/>
        </w:rPr>
        <w:t>博士研究生学位论文是研究生培养的重要环节，是培养研究生从事科研工作能力的主要途径。论文选题必须应具有前沿性、原创性。文献综述应在大量阅读、广泛调研的基础上规范撰写，能全面、客观地评价国内外研究成果，并归纳出需要解决的问题。论文力求具有一定的创新性。</w:t>
      </w:r>
    </w:p>
    <w:p w:rsidR="00E272F8" w:rsidRDefault="0087763B">
      <w:pPr>
        <w:spacing w:line="480" w:lineRule="exact"/>
        <w:ind w:firstLineChars="200" w:firstLine="480"/>
        <w:rPr>
          <w:rFonts w:ascii="宋体" w:hAnsi="宋体" w:cs="宋体"/>
          <w:kern w:val="0"/>
          <w:sz w:val="24"/>
        </w:rPr>
      </w:pPr>
      <w:r>
        <w:rPr>
          <w:rFonts w:ascii="宋体" w:hAnsi="宋体" w:cs="宋体" w:hint="eastAsia"/>
          <w:kern w:val="0"/>
          <w:sz w:val="24"/>
        </w:rPr>
        <w:t>博士研究生的论文写作在导师的指导下独立完成，写作时间一般不少于一年。原则上要求在第三学期确定选题并做开题报告。论文字数不少于15万字。</w:t>
      </w:r>
    </w:p>
    <w:p w:rsidR="00B00E00" w:rsidRDefault="0087763B" w:rsidP="00B00E00">
      <w:pPr>
        <w:spacing w:line="360" w:lineRule="auto"/>
        <w:ind w:firstLineChars="200" w:firstLine="480"/>
        <w:rPr>
          <w:rFonts w:ascii="宋体" w:hAnsi="宋体" w:cs="宋体"/>
          <w:kern w:val="0"/>
          <w:sz w:val="24"/>
        </w:rPr>
      </w:pPr>
      <w:r>
        <w:rPr>
          <w:rFonts w:ascii="宋体" w:hAnsi="宋体" w:cs="宋体" w:hint="eastAsia"/>
          <w:kern w:val="0"/>
          <w:sz w:val="24"/>
        </w:rPr>
        <w:t>博士研究生在导师的指导下</w:t>
      </w:r>
      <w:r w:rsidR="00B00E00">
        <w:rPr>
          <w:rFonts w:ascii="宋体" w:hAnsi="宋体" w:cs="宋体" w:hint="eastAsia"/>
          <w:kern w:val="0"/>
          <w:sz w:val="24"/>
        </w:rPr>
        <w:t>完成：</w:t>
      </w:r>
    </w:p>
    <w:p w:rsidR="00B00E00" w:rsidRDefault="00B00E00" w:rsidP="00B00E00">
      <w:pPr>
        <w:spacing w:line="360" w:lineRule="auto"/>
        <w:ind w:firstLineChars="250" w:firstLine="600"/>
        <w:rPr>
          <w:rFonts w:ascii="Times New Roman" w:hAnsi="宋体"/>
          <w:sz w:val="24"/>
        </w:rPr>
      </w:pPr>
      <w:r w:rsidRPr="00E13E0B">
        <w:rPr>
          <w:rFonts w:ascii="Times New Roman" w:hAnsi="宋体" w:hint="eastAsia"/>
          <w:sz w:val="24"/>
        </w:rPr>
        <w:t xml:space="preserve">1 </w:t>
      </w:r>
      <w:r w:rsidRPr="00E13E0B">
        <w:rPr>
          <w:rFonts w:ascii="Times New Roman" w:hAnsi="宋体" w:hint="eastAsia"/>
          <w:sz w:val="24"/>
        </w:rPr>
        <w:t>篇</w:t>
      </w:r>
      <w:r w:rsidRPr="00E13E0B">
        <w:rPr>
          <w:rFonts w:ascii="Times New Roman" w:hAnsi="宋体" w:hint="eastAsia"/>
          <w:sz w:val="24"/>
        </w:rPr>
        <w:t>A1</w:t>
      </w:r>
      <w:r w:rsidRPr="00E13E0B">
        <w:rPr>
          <w:rFonts w:ascii="Times New Roman" w:hAnsi="宋体" w:hint="eastAsia"/>
          <w:sz w:val="24"/>
        </w:rPr>
        <w:t>类科研论文；</w:t>
      </w:r>
    </w:p>
    <w:p w:rsidR="00B00E00" w:rsidRPr="00E13E0B" w:rsidRDefault="00B00E00" w:rsidP="00B00E00">
      <w:pPr>
        <w:spacing w:line="360" w:lineRule="auto"/>
        <w:ind w:firstLineChars="200" w:firstLine="480"/>
        <w:rPr>
          <w:rFonts w:ascii="Times New Roman" w:hAnsi="宋体"/>
          <w:sz w:val="24"/>
        </w:rPr>
      </w:pPr>
      <w:r w:rsidRPr="00E13E0B">
        <w:rPr>
          <w:rFonts w:ascii="Times New Roman" w:hAnsi="宋体" w:hint="eastAsia"/>
          <w:sz w:val="24"/>
        </w:rPr>
        <w:t xml:space="preserve"> 2</w:t>
      </w:r>
      <w:r w:rsidRPr="00E13E0B">
        <w:rPr>
          <w:rFonts w:ascii="Times New Roman" w:hAnsi="宋体" w:hint="eastAsia"/>
          <w:sz w:val="24"/>
        </w:rPr>
        <w:t>篇</w:t>
      </w:r>
      <w:r w:rsidRPr="00E13E0B">
        <w:rPr>
          <w:rFonts w:ascii="Times New Roman" w:hAnsi="宋体" w:hint="eastAsia"/>
          <w:sz w:val="24"/>
        </w:rPr>
        <w:t>A2</w:t>
      </w:r>
      <w:r w:rsidRPr="00E13E0B">
        <w:rPr>
          <w:rFonts w:ascii="Times New Roman" w:hAnsi="宋体" w:hint="eastAsia"/>
          <w:sz w:val="24"/>
        </w:rPr>
        <w:t>类和</w:t>
      </w:r>
      <w:r w:rsidRPr="00E13E0B">
        <w:rPr>
          <w:rFonts w:ascii="Times New Roman" w:hAnsi="宋体" w:hint="eastAsia"/>
          <w:sz w:val="24"/>
        </w:rPr>
        <w:t>1</w:t>
      </w:r>
      <w:r w:rsidRPr="00E13E0B">
        <w:rPr>
          <w:rFonts w:ascii="Times New Roman" w:hAnsi="宋体" w:hint="eastAsia"/>
          <w:sz w:val="24"/>
        </w:rPr>
        <w:t>篇</w:t>
      </w:r>
      <w:r w:rsidRPr="00E13E0B">
        <w:rPr>
          <w:rFonts w:ascii="Times New Roman" w:hAnsi="宋体" w:hint="eastAsia"/>
          <w:sz w:val="24"/>
        </w:rPr>
        <w:t>B</w:t>
      </w:r>
      <w:r w:rsidRPr="00E13E0B">
        <w:rPr>
          <w:rFonts w:ascii="Times New Roman" w:hAnsi="宋体" w:hint="eastAsia"/>
          <w:sz w:val="24"/>
        </w:rPr>
        <w:t>类科研论文，其中</w:t>
      </w:r>
      <w:r w:rsidRPr="00E13E0B">
        <w:rPr>
          <w:rFonts w:ascii="Times New Roman" w:hAnsi="宋体" w:hint="eastAsia"/>
          <w:sz w:val="24"/>
        </w:rPr>
        <w:t>2</w:t>
      </w:r>
      <w:r w:rsidRPr="00E13E0B">
        <w:rPr>
          <w:rFonts w:ascii="Times New Roman" w:hAnsi="宋体" w:hint="eastAsia"/>
          <w:sz w:val="24"/>
        </w:rPr>
        <w:t>篇为</w:t>
      </w:r>
      <w:r w:rsidRPr="00E13E0B">
        <w:rPr>
          <w:rFonts w:ascii="Times New Roman" w:hAnsi="宋体" w:hint="eastAsia"/>
          <w:sz w:val="24"/>
        </w:rPr>
        <w:t>C</w:t>
      </w:r>
      <w:r w:rsidRPr="00E13E0B">
        <w:rPr>
          <w:rFonts w:ascii="Times New Roman" w:hAnsi="宋体"/>
          <w:sz w:val="24"/>
        </w:rPr>
        <w:t>SSCI</w:t>
      </w:r>
      <w:r w:rsidRPr="00E13E0B">
        <w:rPr>
          <w:rFonts w:ascii="Times New Roman" w:hAnsi="宋体" w:hint="eastAsia"/>
          <w:sz w:val="24"/>
        </w:rPr>
        <w:t>收录期刊上公开发表的科研论文（执行《西北师范大学教学科研项目、成果分类办法》）。</w:t>
      </w:r>
    </w:p>
    <w:p w:rsidR="00E272F8" w:rsidRDefault="00E272F8">
      <w:pPr>
        <w:spacing w:line="480" w:lineRule="exact"/>
        <w:ind w:firstLineChars="200" w:firstLine="480"/>
        <w:rPr>
          <w:rFonts w:ascii="宋体" w:hAnsi="宋体" w:cs="宋体"/>
          <w:kern w:val="0"/>
          <w:sz w:val="24"/>
        </w:rPr>
      </w:pPr>
    </w:p>
    <w:p w:rsidR="00E272F8" w:rsidRDefault="00E272F8">
      <w:pPr>
        <w:adjustRightInd w:val="0"/>
        <w:snapToGrid w:val="0"/>
        <w:spacing w:line="480" w:lineRule="exact"/>
        <w:ind w:firstLineChars="200" w:firstLine="480"/>
        <w:rPr>
          <w:rFonts w:cs="宋体"/>
          <w:kern w:val="0"/>
          <w:sz w:val="24"/>
        </w:rPr>
      </w:pPr>
    </w:p>
    <w:p w:rsidR="00E272F8" w:rsidRDefault="0087763B">
      <w:pPr>
        <w:spacing w:line="480" w:lineRule="exact"/>
        <w:ind w:firstLineChars="200" w:firstLine="480"/>
        <w:rPr>
          <w:rFonts w:ascii="宋体" w:hAnsi="宋体" w:cs="宋体"/>
          <w:sz w:val="24"/>
        </w:rPr>
      </w:pPr>
      <w:r>
        <w:rPr>
          <w:rFonts w:ascii="宋体" w:hAnsi="宋体" w:cs="宋体" w:hint="eastAsia"/>
          <w:sz w:val="24"/>
        </w:rPr>
        <w:t>附件：中国史学术学位博士研究生课程设置与教学计划表</w:t>
      </w:r>
    </w:p>
    <w:p w:rsidR="00E272F8" w:rsidRDefault="00E272F8">
      <w:pPr>
        <w:spacing w:line="480" w:lineRule="exact"/>
        <w:ind w:firstLineChars="200" w:firstLine="480"/>
        <w:rPr>
          <w:rFonts w:ascii="宋体" w:hAnsi="宋体" w:cs="宋体"/>
          <w:sz w:val="24"/>
        </w:rPr>
      </w:pPr>
    </w:p>
    <w:p w:rsidR="00E272F8" w:rsidRDefault="00E272F8">
      <w:pPr>
        <w:spacing w:line="480" w:lineRule="exact"/>
        <w:ind w:firstLineChars="200" w:firstLine="480"/>
        <w:rPr>
          <w:rFonts w:ascii="宋体" w:hAnsi="宋体" w:cs="宋体"/>
          <w:sz w:val="24"/>
        </w:rPr>
        <w:sectPr w:rsidR="00E272F8">
          <w:footerReference w:type="default" r:id="rId11"/>
          <w:pgSz w:w="11906" w:h="16838"/>
          <w:pgMar w:top="1701" w:right="1474" w:bottom="1418" w:left="1418" w:header="1191" w:footer="1021" w:gutter="0"/>
          <w:pgNumType w:start="1"/>
          <w:cols w:space="720"/>
          <w:docGrid w:linePitch="312"/>
        </w:sectPr>
      </w:pPr>
    </w:p>
    <w:p w:rsidR="00E272F8" w:rsidRDefault="0087763B">
      <w:pPr>
        <w:spacing w:line="340" w:lineRule="exact"/>
        <w:rPr>
          <w:rFonts w:ascii="宋体" w:hAnsi="宋体" w:cs="宋体"/>
          <w:sz w:val="24"/>
        </w:rPr>
      </w:pPr>
      <w:r>
        <w:rPr>
          <w:rFonts w:ascii="宋体" w:hAnsi="宋体" w:cs="宋体" w:hint="eastAsia"/>
          <w:sz w:val="24"/>
        </w:rPr>
        <w:lastRenderedPageBreak/>
        <w:t>附件：</w:t>
      </w:r>
    </w:p>
    <w:p w:rsidR="00E272F8" w:rsidRDefault="0087763B" w:rsidP="00C52652">
      <w:pPr>
        <w:spacing w:afterLines="30" w:line="520" w:lineRule="exact"/>
        <w:jc w:val="center"/>
        <w:rPr>
          <w:rFonts w:ascii="黑体" w:eastAsia="黑体"/>
          <w:sz w:val="32"/>
          <w:szCs w:val="32"/>
        </w:rPr>
      </w:pPr>
      <w:r>
        <w:rPr>
          <w:rFonts w:ascii="黑体" w:eastAsia="黑体" w:hint="eastAsia"/>
          <w:sz w:val="32"/>
          <w:szCs w:val="32"/>
        </w:rPr>
        <w:t>中国史学术学位博士研究生课程设置与教学计划表</w:t>
      </w:r>
    </w:p>
    <w:tbl>
      <w:tblPr>
        <w:tblW w:w="95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70"/>
        <w:gridCol w:w="575"/>
        <w:gridCol w:w="978"/>
        <w:gridCol w:w="1007"/>
        <w:gridCol w:w="1850"/>
        <w:gridCol w:w="660"/>
        <w:gridCol w:w="690"/>
        <w:gridCol w:w="630"/>
        <w:gridCol w:w="435"/>
        <w:gridCol w:w="1440"/>
        <w:gridCol w:w="839"/>
      </w:tblGrid>
      <w:tr w:rsidR="00E272F8">
        <w:trPr>
          <w:trHeight w:val="592"/>
          <w:jc w:val="center"/>
        </w:trPr>
        <w:tc>
          <w:tcPr>
            <w:tcW w:w="2023" w:type="dxa"/>
            <w:gridSpan w:val="3"/>
            <w:tcBorders>
              <w:tl2br w:val="nil"/>
              <w:tr2bl w:val="nil"/>
            </w:tcBorders>
            <w:vAlign w:val="center"/>
          </w:tcPr>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课程</w:t>
            </w:r>
          </w:p>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类别</w:t>
            </w:r>
          </w:p>
        </w:tc>
        <w:tc>
          <w:tcPr>
            <w:tcW w:w="1007" w:type="dxa"/>
            <w:tcBorders>
              <w:tl2br w:val="nil"/>
              <w:tr2bl w:val="nil"/>
            </w:tcBorders>
            <w:vAlign w:val="center"/>
          </w:tcPr>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课程代码</w:t>
            </w:r>
          </w:p>
        </w:tc>
        <w:tc>
          <w:tcPr>
            <w:tcW w:w="1850" w:type="dxa"/>
            <w:tcBorders>
              <w:tl2br w:val="nil"/>
              <w:tr2bl w:val="nil"/>
            </w:tcBorders>
            <w:vAlign w:val="center"/>
          </w:tcPr>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课程名称</w:t>
            </w:r>
          </w:p>
        </w:tc>
        <w:tc>
          <w:tcPr>
            <w:tcW w:w="660" w:type="dxa"/>
            <w:tcBorders>
              <w:tl2br w:val="nil"/>
              <w:tr2bl w:val="nil"/>
            </w:tcBorders>
            <w:vAlign w:val="center"/>
          </w:tcPr>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开课</w:t>
            </w:r>
          </w:p>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学期</w:t>
            </w:r>
          </w:p>
        </w:tc>
        <w:tc>
          <w:tcPr>
            <w:tcW w:w="690" w:type="dxa"/>
            <w:tcBorders>
              <w:tl2br w:val="nil"/>
              <w:tr2bl w:val="nil"/>
            </w:tcBorders>
            <w:vAlign w:val="center"/>
          </w:tcPr>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周</w:t>
            </w:r>
          </w:p>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学时</w:t>
            </w:r>
          </w:p>
        </w:tc>
        <w:tc>
          <w:tcPr>
            <w:tcW w:w="630" w:type="dxa"/>
            <w:tcBorders>
              <w:tl2br w:val="nil"/>
              <w:tr2bl w:val="nil"/>
            </w:tcBorders>
            <w:vAlign w:val="center"/>
          </w:tcPr>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总学</w:t>
            </w:r>
          </w:p>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时数</w:t>
            </w:r>
          </w:p>
        </w:tc>
        <w:tc>
          <w:tcPr>
            <w:tcW w:w="435" w:type="dxa"/>
            <w:tcBorders>
              <w:tl2br w:val="nil"/>
              <w:tr2bl w:val="nil"/>
            </w:tcBorders>
            <w:vAlign w:val="center"/>
          </w:tcPr>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学</w:t>
            </w:r>
          </w:p>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分</w:t>
            </w:r>
          </w:p>
        </w:tc>
        <w:tc>
          <w:tcPr>
            <w:tcW w:w="1440" w:type="dxa"/>
            <w:tcBorders>
              <w:tl2br w:val="nil"/>
              <w:tr2bl w:val="nil"/>
            </w:tcBorders>
            <w:vAlign w:val="center"/>
          </w:tcPr>
          <w:p w:rsidR="00E272F8" w:rsidRDefault="0087763B">
            <w:pPr>
              <w:spacing w:line="240" w:lineRule="exact"/>
              <w:jc w:val="center"/>
              <w:rPr>
                <w:rFonts w:ascii="宋体" w:hAnsi="宋体" w:cs="宋体"/>
                <w:b/>
                <w:bCs/>
                <w:w w:val="90"/>
                <w:sz w:val="18"/>
                <w:szCs w:val="18"/>
              </w:rPr>
            </w:pPr>
            <w:r>
              <w:rPr>
                <w:rFonts w:ascii="宋体" w:hAnsi="宋体" w:cs="宋体" w:hint="eastAsia"/>
                <w:b/>
                <w:bCs/>
                <w:w w:val="90"/>
                <w:sz w:val="18"/>
                <w:szCs w:val="18"/>
              </w:rPr>
              <w:t>任课教师</w:t>
            </w:r>
          </w:p>
        </w:tc>
        <w:tc>
          <w:tcPr>
            <w:tcW w:w="839" w:type="dxa"/>
            <w:tcBorders>
              <w:tl2br w:val="nil"/>
              <w:tr2bl w:val="nil"/>
            </w:tcBorders>
            <w:vAlign w:val="center"/>
          </w:tcPr>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考核</w:t>
            </w:r>
          </w:p>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方式</w:t>
            </w:r>
          </w:p>
        </w:tc>
      </w:tr>
      <w:tr w:rsidR="00E272F8">
        <w:trPr>
          <w:trHeight w:val="397"/>
          <w:jc w:val="center"/>
        </w:trPr>
        <w:tc>
          <w:tcPr>
            <w:tcW w:w="470" w:type="dxa"/>
            <w:vMerge w:val="restart"/>
            <w:tcBorders>
              <w:tl2br w:val="nil"/>
              <w:tr2bl w:val="nil"/>
            </w:tcBorders>
            <w:vAlign w:val="center"/>
          </w:tcPr>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必</w:t>
            </w:r>
          </w:p>
          <w:p w:rsidR="00E272F8" w:rsidRDefault="00E272F8">
            <w:pPr>
              <w:spacing w:line="240" w:lineRule="exact"/>
              <w:rPr>
                <w:rFonts w:ascii="宋体" w:hAnsi="宋体" w:cs="宋体"/>
                <w:b/>
                <w:bCs/>
                <w:sz w:val="18"/>
                <w:szCs w:val="18"/>
              </w:rPr>
            </w:pPr>
          </w:p>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修</w:t>
            </w:r>
          </w:p>
          <w:p w:rsidR="00E272F8" w:rsidRDefault="00E272F8">
            <w:pPr>
              <w:spacing w:line="240" w:lineRule="exact"/>
              <w:rPr>
                <w:rFonts w:ascii="宋体" w:hAnsi="宋体" w:cs="宋体"/>
                <w:b/>
                <w:bCs/>
                <w:sz w:val="18"/>
                <w:szCs w:val="18"/>
              </w:rPr>
            </w:pPr>
          </w:p>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课</w:t>
            </w:r>
          </w:p>
        </w:tc>
        <w:tc>
          <w:tcPr>
            <w:tcW w:w="1553" w:type="dxa"/>
            <w:gridSpan w:val="2"/>
            <w:vMerge w:val="restart"/>
            <w:tcBorders>
              <w:tl2br w:val="nil"/>
              <w:tr2bl w:val="nil"/>
            </w:tcBorders>
            <w:vAlign w:val="center"/>
          </w:tcPr>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公共</w:t>
            </w:r>
          </w:p>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必修</w:t>
            </w:r>
          </w:p>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课</w:t>
            </w:r>
          </w:p>
        </w:tc>
        <w:tc>
          <w:tcPr>
            <w:tcW w:w="1007"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D0051001</w:t>
            </w:r>
          </w:p>
        </w:tc>
        <w:tc>
          <w:tcPr>
            <w:tcW w:w="1850" w:type="dxa"/>
            <w:tcBorders>
              <w:tl2br w:val="nil"/>
              <w:tr2bl w:val="nil"/>
            </w:tcBorders>
            <w:vAlign w:val="center"/>
          </w:tcPr>
          <w:p w:rsidR="00E272F8" w:rsidRDefault="0087763B">
            <w:pPr>
              <w:spacing w:line="240" w:lineRule="exact"/>
              <w:rPr>
                <w:rFonts w:ascii="宋体" w:hAnsi="宋体" w:cs="宋体"/>
                <w:bCs/>
                <w:sz w:val="18"/>
                <w:szCs w:val="18"/>
              </w:rPr>
            </w:pPr>
            <w:r>
              <w:rPr>
                <w:rFonts w:ascii="宋体" w:hAnsi="宋体" w:cs="宋体" w:hint="eastAsia"/>
                <w:bCs/>
                <w:spacing w:val="-11"/>
                <w:sz w:val="18"/>
                <w:szCs w:val="18"/>
              </w:rPr>
              <w:t>中国马克思主义与当代</w:t>
            </w:r>
          </w:p>
        </w:tc>
        <w:tc>
          <w:tcPr>
            <w:tcW w:w="66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一</w:t>
            </w:r>
          </w:p>
        </w:tc>
        <w:tc>
          <w:tcPr>
            <w:tcW w:w="69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63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36</w:t>
            </w:r>
          </w:p>
        </w:tc>
        <w:tc>
          <w:tcPr>
            <w:tcW w:w="435"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1440" w:type="dxa"/>
            <w:tcBorders>
              <w:tl2br w:val="nil"/>
              <w:tr2bl w:val="nil"/>
            </w:tcBorders>
            <w:vAlign w:val="center"/>
          </w:tcPr>
          <w:p w:rsidR="00E272F8" w:rsidRDefault="0087763B">
            <w:pPr>
              <w:spacing w:line="240" w:lineRule="exact"/>
              <w:jc w:val="center"/>
              <w:rPr>
                <w:rFonts w:ascii="宋体" w:hAnsi="宋体" w:cs="宋体"/>
                <w:bCs/>
                <w:spacing w:val="-11"/>
                <w:sz w:val="18"/>
                <w:szCs w:val="18"/>
              </w:rPr>
            </w:pPr>
            <w:r>
              <w:rPr>
                <w:rFonts w:ascii="宋体" w:hAnsi="宋体" w:cs="宋体" w:hint="eastAsia"/>
                <w:bCs/>
                <w:spacing w:val="-11"/>
                <w:sz w:val="18"/>
                <w:szCs w:val="18"/>
              </w:rPr>
              <w:t>马克思主义学院</w:t>
            </w:r>
          </w:p>
        </w:tc>
        <w:tc>
          <w:tcPr>
            <w:tcW w:w="839"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考试</w:t>
            </w:r>
          </w:p>
        </w:tc>
      </w:tr>
      <w:tr w:rsidR="00E272F8">
        <w:trPr>
          <w:trHeight w:val="609"/>
          <w:jc w:val="center"/>
        </w:trPr>
        <w:tc>
          <w:tcPr>
            <w:tcW w:w="470"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1553" w:type="dxa"/>
            <w:gridSpan w:val="2"/>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1007"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D0051002</w:t>
            </w:r>
          </w:p>
        </w:tc>
        <w:tc>
          <w:tcPr>
            <w:tcW w:w="1850" w:type="dxa"/>
            <w:tcBorders>
              <w:tl2br w:val="nil"/>
              <w:tr2bl w:val="nil"/>
            </w:tcBorders>
            <w:vAlign w:val="center"/>
          </w:tcPr>
          <w:p w:rsidR="00E272F8" w:rsidRDefault="0087763B">
            <w:pPr>
              <w:spacing w:line="240" w:lineRule="exact"/>
              <w:rPr>
                <w:rFonts w:ascii="宋体" w:hAnsi="宋体" w:cs="宋体"/>
                <w:bCs/>
                <w:sz w:val="18"/>
                <w:szCs w:val="18"/>
              </w:rPr>
            </w:pPr>
            <w:r>
              <w:rPr>
                <w:rFonts w:ascii="宋体" w:hAnsi="宋体" w:cs="宋体" w:hint="eastAsia"/>
                <w:bCs/>
                <w:sz w:val="18"/>
                <w:szCs w:val="18"/>
              </w:rPr>
              <w:t>马克思恩格斯列宁经典著作选读</w:t>
            </w:r>
          </w:p>
        </w:tc>
        <w:tc>
          <w:tcPr>
            <w:tcW w:w="66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一</w:t>
            </w:r>
          </w:p>
        </w:tc>
        <w:tc>
          <w:tcPr>
            <w:tcW w:w="69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1</w:t>
            </w:r>
          </w:p>
        </w:tc>
        <w:tc>
          <w:tcPr>
            <w:tcW w:w="63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18</w:t>
            </w:r>
          </w:p>
        </w:tc>
        <w:tc>
          <w:tcPr>
            <w:tcW w:w="435"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1</w:t>
            </w:r>
          </w:p>
        </w:tc>
        <w:tc>
          <w:tcPr>
            <w:tcW w:w="1440" w:type="dxa"/>
            <w:tcBorders>
              <w:tl2br w:val="nil"/>
              <w:tr2bl w:val="nil"/>
            </w:tcBorders>
            <w:vAlign w:val="center"/>
          </w:tcPr>
          <w:p w:rsidR="00E272F8" w:rsidRDefault="0087763B">
            <w:pPr>
              <w:spacing w:line="240" w:lineRule="exact"/>
              <w:jc w:val="center"/>
              <w:rPr>
                <w:rFonts w:ascii="宋体" w:hAnsi="宋体" w:cs="宋体"/>
                <w:bCs/>
                <w:spacing w:val="-11"/>
                <w:sz w:val="18"/>
                <w:szCs w:val="18"/>
              </w:rPr>
            </w:pPr>
            <w:r>
              <w:rPr>
                <w:rFonts w:ascii="宋体" w:hAnsi="宋体" w:cs="宋体" w:hint="eastAsia"/>
                <w:bCs/>
                <w:spacing w:val="-11"/>
                <w:sz w:val="18"/>
                <w:szCs w:val="18"/>
              </w:rPr>
              <w:t>马克思主义学院</w:t>
            </w:r>
          </w:p>
        </w:tc>
        <w:tc>
          <w:tcPr>
            <w:tcW w:w="839"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考试</w:t>
            </w:r>
          </w:p>
        </w:tc>
      </w:tr>
      <w:tr w:rsidR="00E272F8">
        <w:trPr>
          <w:trHeight w:val="397"/>
          <w:jc w:val="center"/>
        </w:trPr>
        <w:tc>
          <w:tcPr>
            <w:tcW w:w="470"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1553" w:type="dxa"/>
            <w:gridSpan w:val="2"/>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100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D0101222</w:t>
            </w:r>
          </w:p>
        </w:tc>
        <w:tc>
          <w:tcPr>
            <w:tcW w:w="1850" w:type="dxa"/>
            <w:tcBorders>
              <w:tl2br w:val="nil"/>
              <w:tr2bl w:val="nil"/>
            </w:tcBorders>
            <w:vAlign w:val="center"/>
          </w:tcPr>
          <w:p w:rsidR="00E272F8" w:rsidRDefault="0087763B">
            <w:pPr>
              <w:spacing w:line="240" w:lineRule="exact"/>
              <w:rPr>
                <w:rFonts w:ascii="宋体" w:hAnsi="宋体" w:cs="宋体"/>
                <w:bCs/>
                <w:sz w:val="18"/>
                <w:szCs w:val="18"/>
              </w:rPr>
            </w:pPr>
            <w:r>
              <w:rPr>
                <w:rFonts w:ascii="宋体" w:hAnsi="宋体" w:cs="宋体" w:hint="eastAsia"/>
                <w:bCs/>
                <w:sz w:val="18"/>
                <w:szCs w:val="18"/>
              </w:rPr>
              <w:t>第一外国语</w:t>
            </w:r>
          </w:p>
        </w:tc>
        <w:tc>
          <w:tcPr>
            <w:tcW w:w="66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一</w:t>
            </w:r>
          </w:p>
        </w:tc>
        <w:tc>
          <w:tcPr>
            <w:tcW w:w="69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63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36</w:t>
            </w:r>
          </w:p>
        </w:tc>
        <w:tc>
          <w:tcPr>
            <w:tcW w:w="435"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144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外国语学院</w:t>
            </w:r>
          </w:p>
        </w:tc>
        <w:tc>
          <w:tcPr>
            <w:tcW w:w="839"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考试</w:t>
            </w:r>
          </w:p>
        </w:tc>
      </w:tr>
      <w:tr w:rsidR="00E272F8">
        <w:trPr>
          <w:trHeight w:val="397"/>
          <w:jc w:val="center"/>
        </w:trPr>
        <w:tc>
          <w:tcPr>
            <w:tcW w:w="470"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1553" w:type="dxa"/>
            <w:gridSpan w:val="2"/>
            <w:vMerge w:val="restart"/>
            <w:tcBorders>
              <w:tl2br w:val="nil"/>
              <w:tr2bl w:val="nil"/>
            </w:tcBorders>
            <w:vAlign w:val="center"/>
          </w:tcPr>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专业</w:t>
            </w:r>
          </w:p>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基础</w:t>
            </w:r>
          </w:p>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课</w:t>
            </w:r>
          </w:p>
        </w:tc>
        <w:tc>
          <w:tcPr>
            <w:tcW w:w="100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D0022101</w:t>
            </w:r>
          </w:p>
        </w:tc>
        <w:tc>
          <w:tcPr>
            <w:tcW w:w="1850" w:type="dxa"/>
            <w:tcBorders>
              <w:tl2br w:val="nil"/>
              <w:tr2bl w:val="nil"/>
            </w:tcBorders>
            <w:vAlign w:val="center"/>
          </w:tcPr>
          <w:p w:rsidR="00E272F8" w:rsidRDefault="0087763B">
            <w:pPr>
              <w:spacing w:line="240" w:lineRule="exact"/>
              <w:rPr>
                <w:rFonts w:ascii="宋体" w:hAnsi="宋体" w:cs="宋体"/>
                <w:bCs/>
                <w:sz w:val="18"/>
                <w:szCs w:val="18"/>
              </w:rPr>
            </w:pPr>
            <w:r>
              <w:rPr>
                <w:rFonts w:ascii="宋体" w:hAnsi="宋体" w:cs="宋体" w:hint="eastAsia"/>
                <w:bCs/>
                <w:sz w:val="18"/>
                <w:szCs w:val="18"/>
              </w:rPr>
              <w:t>史学研究动态</w:t>
            </w:r>
          </w:p>
        </w:tc>
        <w:tc>
          <w:tcPr>
            <w:tcW w:w="660" w:type="dxa"/>
            <w:tcBorders>
              <w:tl2br w:val="nil"/>
              <w:tr2bl w:val="nil"/>
            </w:tcBorders>
            <w:vAlign w:val="center"/>
          </w:tcPr>
          <w:p w:rsidR="00E272F8" w:rsidRPr="000A66A4" w:rsidRDefault="000A66A4">
            <w:pPr>
              <w:spacing w:line="240" w:lineRule="exact"/>
              <w:jc w:val="center"/>
              <w:rPr>
                <w:rFonts w:ascii="宋体" w:hAnsi="宋体" w:cs="宋体"/>
                <w:bCs/>
                <w:color w:val="FF0000"/>
                <w:sz w:val="18"/>
                <w:szCs w:val="18"/>
              </w:rPr>
            </w:pPr>
            <w:r w:rsidRPr="000A66A4">
              <w:rPr>
                <w:rFonts w:ascii="宋体" w:hAnsi="宋体" w:cs="宋体" w:hint="eastAsia"/>
                <w:bCs/>
                <w:sz w:val="18"/>
                <w:szCs w:val="18"/>
                <w:highlight w:val="yellow"/>
              </w:rPr>
              <w:t>一</w:t>
            </w:r>
          </w:p>
        </w:tc>
        <w:tc>
          <w:tcPr>
            <w:tcW w:w="69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63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36</w:t>
            </w:r>
          </w:p>
        </w:tc>
        <w:tc>
          <w:tcPr>
            <w:tcW w:w="435"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144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bCs/>
                <w:sz w:val="18"/>
                <w:szCs w:val="18"/>
              </w:rPr>
              <w:t>导师组</w:t>
            </w:r>
          </w:p>
        </w:tc>
        <w:tc>
          <w:tcPr>
            <w:tcW w:w="839"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考查</w:t>
            </w:r>
          </w:p>
        </w:tc>
      </w:tr>
      <w:tr w:rsidR="00E272F8">
        <w:trPr>
          <w:trHeight w:val="397"/>
          <w:jc w:val="center"/>
        </w:trPr>
        <w:tc>
          <w:tcPr>
            <w:tcW w:w="470"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1553" w:type="dxa"/>
            <w:gridSpan w:val="2"/>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100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D0022102</w:t>
            </w:r>
          </w:p>
        </w:tc>
        <w:tc>
          <w:tcPr>
            <w:tcW w:w="1850" w:type="dxa"/>
            <w:tcBorders>
              <w:tl2br w:val="nil"/>
              <w:tr2bl w:val="nil"/>
            </w:tcBorders>
            <w:vAlign w:val="center"/>
          </w:tcPr>
          <w:p w:rsidR="00E272F8" w:rsidRDefault="0087763B">
            <w:pPr>
              <w:spacing w:line="240" w:lineRule="exact"/>
              <w:rPr>
                <w:rFonts w:ascii="宋体" w:hAnsi="宋体" w:cs="宋体"/>
                <w:bCs/>
                <w:sz w:val="18"/>
                <w:szCs w:val="18"/>
              </w:rPr>
            </w:pPr>
            <w:r>
              <w:rPr>
                <w:rFonts w:ascii="宋体" w:hAnsi="宋体" w:cs="宋体" w:hint="eastAsia"/>
                <w:bCs/>
                <w:sz w:val="18"/>
                <w:szCs w:val="18"/>
              </w:rPr>
              <w:t>历史文献研究</w:t>
            </w:r>
          </w:p>
        </w:tc>
        <w:tc>
          <w:tcPr>
            <w:tcW w:w="66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一</w:t>
            </w:r>
          </w:p>
        </w:tc>
        <w:tc>
          <w:tcPr>
            <w:tcW w:w="69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63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36</w:t>
            </w:r>
          </w:p>
        </w:tc>
        <w:tc>
          <w:tcPr>
            <w:tcW w:w="435"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144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导师组</w:t>
            </w:r>
          </w:p>
        </w:tc>
        <w:tc>
          <w:tcPr>
            <w:tcW w:w="839"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考查</w:t>
            </w:r>
          </w:p>
        </w:tc>
      </w:tr>
      <w:tr w:rsidR="00E272F8">
        <w:trPr>
          <w:trHeight w:val="397"/>
          <w:jc w:val="center"/>
        </w:trPr>
        <w:tc>
          <w:tcPr>
            <w:tcW w:w="470"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1553" w:type="dxa"/>
            <w:gridSpan w:val="2"/>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100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D0022103</w:t>
            </w:r>
          </w:p>
        </w:tc>
        <w:tc>
          <w:tcPr>
            <w:tcW w:w="1850" w:type="dxa"/>
            <w:tcBorders>
              <w:tl2br w:val="nil"/>
              <w:tr2bl w:val="nil"/>
            </w:tcBorders>
            <w:vAlign w:val="center"/>
          </w:tcPr>
          <w:p w:rsidR="00E272F8" w:rsidRDefault="0087763B">
            <w:pPr>
              <w:spacing w:line="240" w:lineRule="exact"/>
              <w:rPr>
                <w:rFonts w:ascii="宋体" w:hAnsi="宋体" w:cs="宋体"/>
                <w:bCs/>
                <w:sz w:val="18"/>
                <w:szCs w:val="18"/>
              </w:rPr>
            </w:pPr>
            <w:r>
              <w:rPr>
                <w:rFonts w:ascii="宋体" w:hAnsi="宋体" w:cs="宋体" w:hint="eastAsia"/>
                <w:bCs/>
                <w:sz w:val="18"/>
                <w:szCs w:val="18"/>
              </w:rPr>
              <w:t>史学理论与方法</w:t>
            </w:r>
          </w:p>
        </w:tc>
        <w:tc>
          <w:tcPr>
            <w:tcW w:w="66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一</w:t>
            </w:r>
          </w:p>
        </w:tc>
        <w:tc>
          <w:tcPr>
            <w:tcW w:w="69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63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36</w:t>
            </w:r>
          </w:p>
        </w:tc>
        <w:tc>
          <w:tcPr>
            <w:tcW w:w="435"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144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何玉红 教  授</w:t>
            </w:r>
          </w:p>
        </w:tc>
        <w:tc>
          <w:tcPr>
            <w:tcW w:w="839"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考查</w:t>
            </w:r>
          </w:p>
        </w:tc>
      </w:tr>
      <w:tr w:rsidR="00E272F8">
        <w:trPr>
          <w:trHeight w:val="397"/>
          <w:jc w:val="center"/>
        </w:trPr>
        <w:tc>
          <w:tcPr>
            <w:tcW w:w="470"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575" w:type="dxa"/>
            <w:vMerge w:val="restart"/>
            <w:tcBorders>
              <w:tl2br w:val="nil"/>
              <w:tr2bl w:val="nil"/>
            </w:tcBorders>
            <w:vAlign w:val="center"/>
          </w:tcPr>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专</w:t>
            </w:r>
          </w:p>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业</w:t>
            </w:r>
          </w:p>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必</w:t>
            </w:r>
          </w:p>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修</w:t>
            </w:r>
          </w:p>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课</w:t>
            </w:r>
          </w:p>
        </w:tc>
        <w:tc>
          <w:tcPr>
            <w:tcW w:w="978" w:type="dxa"/>
            <w:vMerge w:val="restart"/>
            <w:tcBorders>
              <w:tl2br w:val="nil"/>
              <w:tr2bl w:val="nil"/>
            </w:tcBorders>
            <w:vAlign w:val="center"/>
          </w:tcPr>
          <w:p w:rsidR="00E272F8" w:rsidRDefault="0087763B">
            <w:pPr>
              <w:widowControl/>
              <w:jc w:val="center"/>
              <w:rPr>
                <w:rFonts w:ascii="宋体" w:hAnsi="宋体" w:cs="宋体"/>
                <w:b/>
                <w:bCs/>
                <w:sz w:val="18"/>
                <w:szCs w:val="18"/>
              </w:rPr>
            </w:pPr>
            <w:r>
              <w:rPr>
                <w:rFonts w:ascii="宋体" w:hAnsi="宋体" w:cs="宋体" w:hint="eastAsia"/>
                <w:b/>
                <w:bCs/>
                <w:sz w:val="18"/>
                <w:szCs w:val="18"/>
              </w:rPr>
              <w:t>丝绸之路与西北史地研究</w:t>
            </w:r>
          </w:p>
        </w:tc>
        <w:tc>
          <w:tcPr>
            <w:tcW w:w="100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D0023101</w:t>
            </w:r>
          </w:p>
        </w:tc>
        <w:tc>
          <w:tcPr>
            <w:tcW w:w="1850" w:type="dxa"/>
            <w:tcBorders>
              <w:tl2br w:val="nil"/>
              <w:tr2bl w:val="nil"/>
            </w:tcBorders>
            <w:vAlign w:val="center"/>
          </w:tcPr>
          <w:p w:rsidR="00E272F8" w:rsidRDefault="0087763B">
            <w:pPr>
              <w:spacing w:line="240" w:lineRule="exact"/>
              <w:rPr>
                <w:rFonts w:ascii="宋体" w:hAnsi="宋体" w:cs="宋体"/>
                <w:bCs/>
                <w:sz w:val="18"/>
                <w:szCs w:val="18"/>
              </w:rPr>
            </w:pPr>
            <w:r>
              <w:rPr>
                <w:rFonts w:ascii="宋体" w:hAnsi="宋体" w:cs="宋体"/>
                <w:bCs/>
                <w:sz w:val="18"/>
                <w:szCs w:val="18"/>
              </w:rPr>
              <w:t>丝绸之路文明史</w:t>
            </w:r>
          </w:p>
        </w:tc>
        <w:tc>
          <w:tcPr>
            <w:tcW w:w="66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二</w:t>
            </w:r>
          </w:p>
        </w:tc>
        <w:tc>
          <w:tcPr>
            <w:tcW w:w="69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63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36</w:t>
            </w:r>
          </w:p>
        </w:tc>
        <w:tc>
          <w:tcPr>
            <w:tcW w:w="435"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144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李并成 教  授</w:t>
            </w:r>
          </w:p>
        </w:tc>
        <w:tc>
          <w:tcPr>
            <w:tcW w:w="839"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考查</w:t>
            </w:r>
          </w:p>
        </w:tc>
      </w:tr>
      <w:tr w:rsidR="00E272F8">
        <w:trPr>
          <w:trHeight w:val="397"/>
          <w:jc w:val="center"/>
        </w:trPr>
        <w:tc>
          <w:tcPr>
            <w:tcW w:w="470"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575"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978"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100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D0023102</w:t>
            </w:r>
          </w:p>
        </w:tc>
        <w:tc>
          <w:tcPr>
            <w:tcW w:w="1850" w:type="dxa"/>
            <w:tcBorders>
              <w:tl2br w:val="nil"/>
              <w:tr2bl w:val="nil"/>
            </w:tcBorders>
            <w:vAlign w:val="center"/>
          </w:tcPr>
          <w:p w:rsidR="00E272F8" w:rsidRDefault="0087763B">
            <w:pPr>
              <w:spacing w:line="240" w:lineRule="exact"/>
              <w:rPr>
                <w:rFonts w:ascii="宋体" w:hAnsi="宋体" w:cs="宋体"/>
                <w:bCs/>
                <w:sz w:val="18"/>
                <w:szCs w:val="18"/>
              </w:rPr>
            </w:pPr>
            <w:r>
              <w:rPr>
                <w:rFonts w:ascii="宋体" w:hAnsi="宋体" w:cs="宋体" w:hint="eastAsia"/>
                <w:bCs/>
                <w:sz w:val="18"/>
                <w:szCs w:val="18"/>
              </w:rPr>
              <w:t>西北历史地理</w:t>
            </w:r>
          </w:p>
        </w:tc>
        <w:tc>
          <w:tcPr>
            <w:tcW w:w="66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三</w:t>
            </w:r>
          </w:p>
        </w:tc>
        <w:tc>
          <w:tcPr>
            <w:tcW w:w="69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63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36</w:t>
            </w:r>
          </w:p>
        </w:tc>
        <w:tc>
          <w:tcPr>
            <w:tcW w:w="435"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144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bCs/>
                <w:sz w:val="18"/>
                <w:szCs w:val="18"/>
              </w:rPr>
              <w:t>潘春辉</w:t>
            </w:r>
            <w:r w:rsidR="0010248D">
              <w:rPr>
                <w:rFonts w:ascii="宋体" w:hAnsi="宋体" w:cs="宋体" w:hint="eastAsia"/>
                <w:bCs/>
                <w:sz w:val="18"/>
                <w:szCs w:val="18"/>
              </w:rPr>
              <w:t xml:space="preserve"> </w:t>
            </w:r>
            <w:r>
              <w:rPr>
                <w:rFonts w:ascii="宋体" w:hAnsi="宋体" w:cs="宋体"/>
                <w:bCs/>
                <w:sz w:val="18"/>
                <w:szCs w:val="18"/>
              </w:rPr>
              <w:t>教</w:t>
            </w:r>
            <w:r w:rsidR="0010248D">
              <w:rPr>
                <w:rFonts w:ascii="宋体" w:hAnsi="宋体" w:cs="宋体" w:hint="eastAsia"/>
                <w:bCs/>
                <w:sz w:val="18"/>
                <w:szCs w:val="18"/>
              </w:rPr>
              <w:t xml:space="preserve">  </w:t>
            </w:r>
            <w:r>
              <w:rPr>
                <w:rFonts w:ascii="宋体" w:hAnsi="宋体" w:cs="宋体"/>
                <w:bCs/>
                <w:sz w:val="18"/>
                <w:szCs w:val="18"/>
              </w:rPr>
              <w:t>授</w:t>
            </w:r>
          </w:p>
        </w:tc>
        <w:tc>
          <w:tcPr>
            <w:tcW w:w="839"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考查</w:t>
            </w:r>
          </w:p>
        </w:tc>
      </w:tr>
      <w:tr w:rsidR="00E272F8">
        <w:trPr>
          <w:trHeight w:val="397"/>
          <w:jc w:val="center"/>
        </w:trPr>
        <w:tc>
          <w:tcPr>
            <w:tcW w:w="470"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575"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978" w:type="dxa"/>
            <w:vMerge w:val="restart"/>
            <w:tcBorders>
              <w:tl2br w:val="nil"/>
              <w:tr2bl w:val="nil"/>
            </w:tcBorders>
            <w:vAlign w:val="center"/>
          </w:tcPr>
          <w:p w:rsidR="00E272F8" w:rsidRDefault="0087763B">
            <w:pPr>
              <w:widowControl/>
              <w:jc w:val="center"/>
              <w:rPr>
                <w:rFonts w:ascii="宋体" w:hAnsi="宋体" w:cs="宋体"/>
                <w:b/>
                <w:bCs/>
                <w:sz w:val="18"/>
                <w:szCs w:val="18"/>
              </w:rPr>
            </w:pPr>
            <w:r>
              <w:rPr>
                <w:rFonts w:ascii="宋体" w:hAnsi="宋体" w:cs="宋体" w:hint="eastAsia"/>
                <w:b/>
                <w:bCs/>
                <w:sz w:val="18"/>
                <w:szCs w:val="18"/>
              </w:rPr>
              <w:t>西北民族史与西北边疆治理</w:t>
            </w:r>
          </w:p>
        </w:tc>
        <w:tc>
          <w:tcPr>
            <w:tcW w:w="100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D0023103</w:t>
            </w:r>
          </w:p>
        </w:tc>
        <w:tc>
          <w:tcPr>
            <w:tcW w:w="1850" w:type="dxa"/>
            <w:tcBorders>
              <w:tl2br w:val="nil"/>
              <w:tr2bl w:val="nil"/>
            </w:tcBorders>
            <w:vAlign w:val="center"/>
          </w:tcPr>
          <w:p w:rsidR="00E272F8" w:rsidRDefault="0087763B">
            <w:pPr>
              <w:spacing w:line="240" w:lineRule="exact"/>
              <w:rPr>
                <w:rFonts w:ascii="宋体" w:hAnsi="宋体" w:cs="宋体"/>
                <w:bCs/>
                <w:sz w:val="18"/>
                <w:szCs w:val="18"/>
              </w:rPr>
            </w:pPr>
            <w:r>
              <w:rPr>
                <w:rFonts w:ascii="宋体" w:hAnsi="宋体" w:cs="宋体" w:hint="eastAsia"/>
                <w:bCs/>
                <w:sz w:val="18"/>
                <w:szCs w:val="18"/>
              </w:rPr>
              <w:t>西北边疆史研究</w:t>
            </w:r>
          </w:p>
        </w:tc>
        <w:tc>
          <w:tcPr>
            <w:tcW w:w="66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二</w:t>
            </w:r>
          </w:p>
        </w:tc>
        <w:tc>
          <w:tcPr>
            <w:tcW w:w="69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63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36</w:t>
            </w:r>
          </w:p>
        </w:tc>
        <w:tc>
          <w:tcPr>
            <w:tcW w:w="435"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144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田  澍 教  授</w:t>
            </w:r>
          </w:p>
        </w:tc>
        <w:tc>
          <w:tcPr>
            <w:tcW w:w="839"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考查</w:t>
            </w:r>
          </w:p>
        </w:tc>
      </w:tr>
      <w:tr w:rsidR="00E272F8">
        <w:trPr>
          <w:trHeight w:val="397"/>
          <w:jc w:val="center"/>
        </w:trPr>
        <w:tc>
          <w:tcPr>
            <w:tcW w:w="470"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575"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978"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100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D0023104</w:t>
            </w:r>
          </w:p>
        </w:tc>
        <w:tc>
          <w:tcPr>
            <w:tcW w:w="1850" w:type="dxa"/>
            <w:tcBorders>
              <w:tl2br w:val="nil"/>
              <w:tr2bl w:val="nil"/>
            </w:tcBorders>
            <w:vAlign w:val="center"/>
          </w:tcPr>
          <w:p w:rsidR="00E272F8" w:rsidRDefault="0087763B">
            <w:pPr>
              <w:spacing w:line="240" w:lineRule="exact"/>
              <w:rPr>
                <w:rFonts w:ascii="宋体" w:hAnsi="宋体" w:cs="宋体"/>
                <w:bCs/>
                <w:sz w:val="18"/>
                <w:szCs w:val="18"/>
              </w:rPr>
            </w:pPr>
            <w:r>
              <w:rPr>
                <w:rFonts w:ascii="宋体" w:hAnsi="宋体" w:cs="宋体" w:hint="eastAsia"/>
                <w:bCs/>
                <w:spacing w:val="-6"/>
                <w:sz w:val="18"/>
                <w:szCs w:val="18"/>
              </w:rPr>
              <w:t>西北民族史文献导读</w:t>
            </w:r>
          </w:p>
        </w:tc>
        <w:tc>
          <w:tcPr>
            <w:tcW w:w="660"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一</w:t>
            </w:r>
          </w:p>
        </w:tc>
        <w:tc>
          <w:tcPr>
            <w:tcW w:w="69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63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36</w:t>
            </w:r>
          </w:p>
        </w:tc>
        <w:tc>
          <w:tcPr>
            <w:tcW w:w="435"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144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胡小鹏 教  授</w:t>
            </w:r>
          </w:p>
        </w:tc>
        <w:tc>
          <w:tcPr>
            <w:tcW w:w="839"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考查</w:t>
            </w:r>
          </w:p>
        </w:tc>
      </w:tr>
      <w:tr w:rsidR="00E272F8">
        <w:trPr>
          <w:trHeight w:val="397"/>
          <w:jc w:val="center"/>
        </w:trPr>
        <w:tc>
          <w:tcPr>
            <w:tcW w:w="470"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575"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978" w:type="dxa"/>
            <w:vMerge w:val="restart"/>
            <w:tcBorders>
              <w:tl2br w:val="nil"/>
              <w:tr2bl w:val="nil"/>
            </w:tcBorders>
            <w:vAlign w:val="center"/>
          </w:tcPr>
          <w:p w:rsidR="00E272F8" w:rsidRDefault="0087763B">
            <w:pPr>
              <w:spacing w:line="240" w:lineRule="exact"/>
              <w:jc w:val="center"/>
              <w:rPr>
                <w:rFonts w:ascii="宋体" w:hAnsi="宋体" w:cs="宋体"/>
                <w:b/>
                <w:bCs/>
                <w:sz w:val="18"/>
                <w:szCs w:val="18"/>
              </w:rPr>
            </w:pPr>
            <w:r>
              <w:rPr>
                <w:rFonts w:ascii="宋体" w:hAnsi="宋体" w:cs="宋体"/>
                <w:b/>
                <w:bCs/>
                <w:sz w:val="18"/>
                <w:szCs w:val="18"/>
              </w:rPr>
              <w:t>西北社会</w:t>
            </w:r>
          </w:p>
          <w:p w:rsidR="00E272F8" w:rsidRDefault="0087763B">
            <w:pPr>
              <w:spacing w:line="240" w:lineRule="exact"/>
              <w:jc w:val="center"/>
              <w:rPr>
                <w:rFonts w:ascii="宋体" w:hAnsi="宋体" w:cs="宋体"/>
                <w:b/>
                <w:bCs/>
                <w:sz w:val="18"/>
                <w:szCs w:val="18"/>
              </w:rPr>
            </w:pPr>
            <w:r>
              <w:rPr>
                <w:rFonts w:ascii="宋体" w:hAnsi="宋体" w:cs="宋体"/>
                <w:b/>
                <w:bCs/>
                <w:sz w:val="18"/>
                <w:szCs w:val="18"/>
              </w:rPr>
              <w:t>经济史</w:t>
            </w:r>
          </w:p>
        </w:tc>
        <w:tc>
          <w:tcPr>
            <w:tcW w:w="100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D0023105</w:t>
            </w:r>
          </w:p>
        </w:tc>
        <w:tc>
          <w:tcPr>
            <w:tcW w:w="1850" w:type="dxa"/>
            <w:tcBorders>
              <w:tl2br w:val="nil"/>
              <w:tr2bl w:val="nil"/>
            </w:tcBorders>
            <w:vAlign w:val="center"/>
          </w:tcPr>
          <w:p w:rsidR="00E272F8" w:rsidRDefault="0087763B">
            <w:pPr>
              <w:spacing w:line="240" w:lineRule="exact"/>
              <w:rPr>
                <w:rFonts w:ascii="宋体" w:hAnsi="宋体" w:cs="宋体"/>
                <w:bCs/>
                <w:sz w:val="18"/>
                <w:szCs w:val="18"/>
              </w:rPr>
            </w:pPr>
            <w:r>
              <w:rPr>
                <w:rFonts w:ascii="宋体" w:hAnsi="宋体" w:cs="宋体" w:hint="eastAsia"/>
                <w:bCs/>
                <w:spacing w:val="-11"/>
                <w:sz w:val="18"/>
                <w:szCs w:val="18"/>
              </w:rPr>
              <w:t>西北近现代史文献导读</w:t>
            </w:r>
          </w:p>
        </w:tc>
        <w:tc>
          <w:tcPr>
            <w:tcW w:w="660" w:type="dxa"/>
            <w:tcBorders>
              <w:tl2br w:val="nil"/>
              <w:tr2bl w:val="nil"/>
            </w:tcBorders>
            <w:vAlign w:val="center"/>
          </w:tcPr>
          <w:p w:rsidR="00E272F8" w:rsidRPr="000A66A4" w:rsidRDefault="000A66A4">
            <w:pPr>
              <w:spacing w:line="240" w:lineRule="exact"/>
              <w:jc w:val="center"/>
              <w:rPr>
                <w:rFonts w:ascii="宋体" w:hAnsi="宋体" w:cs="宋体"/>
                <w:bCs/>
                <w:color w:val="000000" w:themeColor="text1"/>
                <w:sz w:val="18"/>
                <w:szCs w:val="18"/>
                <w:highlight w:val="yellow"/>
              </w:rPr>
            </w:pPr>
            <w:r w:rsidRPr="000A66A4">
              <w:rPr>
                <w:rFonts w:ascii="宋体" w:hAnsi="宋体" w:cs="宋体" w:hint="eastAsia"/>
                <w:bCs/>
                <w:color w:val="000000" w:themeColor="text1"/>
                <w:sz w:val="18"/>
                <w:szCs w:val="18"/>
                <w:highlight w:val="yellow"/>
              </w:rPr>
              <w:t>一</w:t>
            </w:r>
          </w:p>
        </w:tc>
        <w:tc>
          <w:tcPr>
            <w:tcW w:w="69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63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36</w:t>
            </w:r>
          </w:p>
        </w:tc>
        <w:tc>
          <w:tcPr>
            <w:tcW w:w="435"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144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bCs/>
                <w:sz w:val="18"/>
                <w:szCs w:val="18"/>
              </w:rPr>
              <w:t>李建国</w:t>
            </w:r>
            <w:r w:rsidR="003E7E81">
              <w:rPr>
                <w:rFonts w:ascii="宋体" w:hAnsi="宋体" w:cs="宋体" w:hint="eastAsia"/>
                <w:bCs/>
                <w:sz w:val="18"/>
                <w:szCs w:val="18"/>
              </w:rPr>
              <w:t xml:space="preserve"> </w:t>
            </w:r>
            <w:r>
              <w:rPr>
                <w:rFonts w:ascii="宋体" w:hAnsi="宋体" w:cs="宋体"/>
                <w:bCs/>
                <w:sz w:val="18"/>
                <w:szCs w:val="18"/>
              </w:rPr>
              <w:t>教</w:t>
            </w:r>
            <w:r w:rsidR="003E7E81">
              <w:rPr>
                <w:rFonts w:ascii="宋体" w:hAnsi="宋体" w:cs="宋体" w:hint="eastAsia"/>
                <w:bCs/>
                <w:sz w:val="18"/>
                <w:szCs w:val="18"/>
              </w:rPr>
              <w:t xml:space="preserve">  </w:t>
            </w:r>
            <w:r>
              <w:rPr>
                <w:rFonts w:ascii="宋体" w:hAnsi="宋体" w:cs="宋体"/>
                <w:bCs/>
                <w:sz w:val="18"/>
                <w:szCs w:val="18"/>
              </w:rPr>
              <w:t>授</w:t>
            </w:r>
          </w:p>
        </w:tc>
        <w:tc>
          <w:tcPr>
            <w:tcW w:w="839"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考查</w:t>
            </w:r>
          </w:p>
        </w:tc>
      </w:tr>
      <w:tr w:rsidR="00E272F8">
        <w:trPr>
          <w:trHeight w:val="397"/>
          <w:jc w:val="center"/>
        </w:trPr>
        <w:tc>
          <w:tcPr>
            <w:tcW w:w="470"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575"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978"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100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D0023106</w:t>
            </w:r>
          </w:p>
        </w:tc>
        <w:tc>
          <w:tcPr>
            <w:tcW w:w="1850" w:type="dxa"/>
            <w:tcBorders>
              <w:tl2br w:val="nil"/>
              <w:tr2bl w:val="nil"/>
            </w:tcBorders>
            <w:vAlign w:val="center"/>
          </w:tcPr>
          <w:p w:rsidR="00E272F8" w:rsidRDefault="0087763B">
            <w:pPr>
              <w:spacing w:line="240" w:lineRule="exact"/>
              <w:rPr>
                <w:rFonts w:ascii="宋体" w:hAnsi="宋体" w:cs="宋体"/>
                <w:bCs/>
                <w:sz w:val="18"/>
                <w:szCs w:val="18"/>
              </w:rPr>
            </w:pPr>
            <w:r>
              <w:rPr>
                <w:rFonts w:ascii="宋体" w:hAnsi="宋体" w:cs="宋体" w:hint="eastAsia"/>
                <w:bCs/>
                <w:spacing w:val="-11"/>
                <w:sz w:val="18"/>
                <w:szCs w:val="18"/>
              </w:rPr>
              <w:t>西北近现代史专题研究</w:t>
            </w:r>
          </w:p>
        </w:tc>
        <w:tc>
          <w:tcPr>
            <w:tcW w:w="660"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 xml:space="preserve">一                                                                                 </w:t>
            </w:r>
          </w:p>
        </w:tc>
        <w:tc>
          <w:tcPr>
            <w:tcW w:w="69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63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36</w:t>
            </w:r>
          </w:p>
        </w:tc>
        <w:tc>
          <w:tcPr>
            <w:tcW w:w="435"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144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bCs/>
                <w:sz w:val="18"/>
                <w:szCs w:val="18"/>
              </w:rPr>
              <w:t>尚季芳</w:t>
            </w:r>
            <w:r w:rsidR="003E7E81">
              <w:rPr>
                <w:rFonts w:ascii="宋体" w:hAnsi="宋体" w:cs="宋体" w:hint="eastAsia"/>
                <w:bCs/>
                <w:sz w:val="18"/>
                <w:szCs w:val="18"/>
              </w:rPr>
              <w:t xml:space="preserve"> </w:t>
            </w:r>
            <w:r>
              <w:rPr>
                <w:rFonts w:ascii="宋体" w:hAnsi="宋体" w:cs="宋体"/>
                <w:bCs/>
                <w:sz w:val="18"/>
                <w:szCs w:val="18"/>
              </w:rPr>
              <w:t>教</w:t>
            </w:r>
            <w:r w:rsidR="003E7E81">
              <w:rPr>
                <w:rFonts w:ascii="宋体" w:hAnsi="宋体" w:cs="宋体" w:hint="eastAsia"/>
                <w:bCs/>
                <w:sz w:val="18"/>
                <w:szCs w:val="18"/>
              </w:rPr>
              <w:t xml:space="preserve">  </w:t>
            </w:r>
            <w:r>
              <w:rPr>
                <w:rFonts w:ascii="宋体" w:hAnsi="宋体" w:cs="宋体"/>
                <w:bCs/>
                <w:sz w:val="18"/>
                <w:szCs w:val="18"/>
              </w:rPr>
              <w:t>授</w:t>
            </w:r>
          </w:p>
        </w:tc>
        <w:tc>
          <w:tcPr>
            <w:tcW w:w="839"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考查</w:t>
            </w:r>
          </w:p>
        </w:tc>
      </w:tr>
      <w:tr w:rsidR="00E272F8">
        <w:trPr>
          <w:trHeight w:val="397"/>
          <w:jc w:val="center"/>
        </w:trPr>
        <w:tc>
          <w:tcPr>
            <w:tcW w:w="470"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575"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978" w:type="dxa"/>
            <w:vMerge w:val="restart"/>
            <w:tcBorders>
              <w:tl2br w:val="nil"/>
              <w:tr2bl w:val="nil"/>
            </w:tcBorders>
            <w:vAlign w:val="center"/>
          </w:tcPr>
          <w:p w:rsidR="00E272F8" w:rsidRDefault="0087763B">
            <w:pPr>
              <w:spacing w:line="240" w:lineRule="exact"/>
              <w:jc w:val="center"/>
              <w:rPr>
                <w:rFonts w:ascii="宋体" w:hAnsi="宋体" w:cs="宋体"/>
                <w:b/>
                <w:bCs/>
                <w:sz w:val="18"/>
                <w:szCs w:val="18"/>
              </w:rPr>
            </w:pPr>
            <w:r>
              <w:rPr>
                <w:rFonts w:ascii="宋体" w:hAnsi="宋体" w:cs="宋体"/>
                <w:b/>
                <w:bCs/>
                <w:sz w:val="18"/>
                <w:szCs w:val="18"/>
              </w:rPr>
              <w:t>西北出土文献与华夏文明研究</w:t>
            </w:r>
          </w:p>
        </w:tc>
        <w:tc>
          <w:tcPr>
            <w:tcW w:w="100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D0023107</w:t>
            </w:r>
          </w:p>
        </w:tc>
        <w:tc>
          <w:tcPr>
            <w:tcW w:w="1850" w:type="dxa"/>
            <w:tcBorders>
              <w:tl2br w:val="nil"/>
              <w:tr2bl w:val="nil"/>
            </w:tcBorders>
            <w:vAlign w:val="center"/>
          </w:tcPr>
          <w:p w:rsidR="00E272F8" w:rsidRDefault="0087763B">
            <w:pPr>
              <w:spacing w:line="240" w:lineRule="exact"/>
              <w:rPr>
                <w:rFonts w:ascii="宋体" w:hAnsi="宋体" w:cs="宋体"/>
                <w:bCs/>
                <w:sz w:val="18"/>
                <w:szCs w:val="18"/>
              </w:rPr>
            </w:pPr>
            <w:r>
              <w:rPr>
                <w:rFonts w:ascii="宋体" w:hAnsi="宋体" w:cs="宋体" w:hint="eastAsia"/>
                <w:bCs/>
                <w:sz w:val="18"/>
                <w:szCs w:val="18"/>
              </w:rPr>
              <w:t>敦煌文书研究</w:t>
            </w:r>
          </w:p>
        </w:tc>
        <w:tc>
          <w:tcPr>
            <w:tcW w:w="660"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二</w:t>
            </w:r>
          </w:p>
        </w:tc>
        <w:tc>
          <w:tcPr>
            <w:tcW w:w="69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63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36</w:t>
            </w:r>
          </w:p>
        </w:tc>
        <w:tc>
          <w:tcPr>
            <w:tcW w:w="435"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144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刘再聪 教  授</w:t>
            </w:r>
          </w:p>
        </w:tc>
        <w:tc>
          <w:tcPr>
            <w:tcW w:w="839"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考查</w:t>
            </w:r>
          </w:p>
        </w:tc>
      </w:tr>
      <w:tr w:rsidR="00E272F8">
        <w:trPr>
          <w:trHeight w:val="397"/>
          <w:jc w:val="center"/>
        </w:trPr>
        <w:tc>
          <w:tcPr>
            <w:tcW w:w="470"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575"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978" w:type="dxa"/>
            <w:vMerge/>
            <w:tcBorders>
              <w:tl2br w:val="nil"/>
              <w:tr2bl w:val="nil"/>
            </w:tcBorders>
            <w:vAlign w:val="center"/>
          </w:tcPr>
          <w:p w:rsidR="00E272F8" w:rsidRDefault="00E272F8">
            <w:pPr>
              <w:spacing w:line="240" w:lineRule="exact"/>
              <w:rPr>
                <w:rFonts w:ascii="宋体" w:hAnsi="宋体" w:cs="宋体"/>
                <w:b/>
                <w:bCs/>
                <w:sz w:val="18"/>
                <w:szCs w:val="18"/>
              </w:rPr>
            </w:pPr>
          </w:p>
        </w:tc>
        <w:tc>
          <w:tcPr>
            <w:tcW w:w="100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D0023108</w:t>
            </w:r>
          </w:p>
        </w:tc>
        <w:tc>
          <w:tcPr>
            <w:tcW w:w="1850" w:type="dxa"/>
            <w:tcBorders>
              <w:tl2br w:val="nil"/>
              <w:tr2bl w:val="nil"/>
            </w:tcBorders>
            <w:vAlign w:val="center"/>
          </w:tcPr>
          <w:p w:rsidR="00E272F8" w:rsidRDefault="0087763B">
            <w:pPr>
              <w:spacing w:line="240" w:lineRule="exact"/>
              <w:rPr>
                <w:rFonts w:ascii="宋体" w:hAnsi="宋体" w:cs="宋体"/>
                <w:bCs/>
                <w:sz w:val="18"/>
                <w:szCs w:val="18"/>
              </w:rPr>
            </w:pPr>
            <w:r>
              <w:rPr>
                <w:rFonts w:ascii="宋体" w:hAnsi="宋体" w:cs="宋体" w:hint="eastAsia"/>
                <w:bCs/>
                <w:sz w:val="18"/>
                <w:szCs w:val="18"/>
              </w:rPr>
              <w:t>华夏文明</w:t>
            </w:r>
          </w:p>
        </w:tc>
        <w:tc>
          <w:tcPr>
            <w:tcW w:w="660"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二</w:t>
            </w:r>
          </w:p>
        </w:tc>
        <w:tc>
          <w:tcPr>
            <w:tcW w:w="69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63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36</w:t>
            </w:r>
          </w:p>
        </w:tc>
        <w:tc>
          <w:tcPr>
            <w:tcW w:w="435"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144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导师组</w:t>
            </w:r>
          </w:p>
        </w:tc>
        <w:tc>
          <w:tcPr>
            <w:tcW w:w="839"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考查</w:t>
            </w:r>
          </w:p>
        </w:tc>
      </w:tr>
      <w:tr w:rsidR="00E272F8">
        <w:trPr>
          <w:trHeight w:val="562"/>
          <w:jc w:val="center"/>
        </w:trPr>
        <w:tc>
          <w:tcPr>
            <w:tcW w:w="470"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575"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978"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100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D0023109</w:t>
            </w:r>
          </w:p>
        </w:tc>
        <w:tc>
          <w:tcPr>
            <w:tcW w:w="1850" w:type="dxa"/>
            <w:tcBorders>
              <w:tl2br w:val="nil"/>
              <w:tr2bl w:val="nil"/>
            </w:tcBorders>
            <w:vAlign w:val="center"/>
          </w:tcPr>
          <w:p w:rsidR="00E272F8" w:rsidRDefault="0087763B">
            <w:pPr>
              <w:spacing w:line="240" w:lineRule="exact"/>
              <w:rPr>
                <w:rFonts w:ascii="宋体" w:hAnsi="宋体" w:cs="宋体"/>
                <w:bCs/>
                <w:sz w:val="18"/>
                <w:szCs w:val="18"/>
              </w:rPr>
            </w:pPr>
            <w:r>
              <w:rPr>
                <w:rFonts w:ascii="宋体" w:hAnsi="宋体" w:cs="宋体" w:hint="eastAsia"/>
                <w:bCs/>
                <w:sz w:val="18"/>
                <w:szCs w:val="18"/>
              </w:rPr>
              <w:t>西北出土文献与简牍研究</w:t>
            </w:r>
          </w:p>
        </w:tc>
        <w:tc>
          <w:tcPr>
            <w:tcW w:w="66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三</w:t>
            </w:r>
          </w:p>
        </w:tc>
        <w:tc>
          <w:tcPr>
            <w:tcW w:w="69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63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36</w:t>
            </w:r>
          </w:p>
        </w:tc>
        <w:tc>
          <w:tcPr>
            <w:tcW w:w="435"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144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bCs/>
                <w:sz w:val="18"/>
                <w:szCs w:val="18"/>
              </w:rPr>
              <w:t>李迎春</w:t>
            </w:r>
            <w:r w:rsidR="0010248D">
              <w:rPr>
                <w:rFonts w:ascii="宋体" w:hAnsi="宋体" w:cs="宋体" w:hint="eastAsia"/>
                <w:bCs/>
                <w:sz w:val="18"/>
                <w:szCs w:val="18"/>
              </w:rPr>
              <w:t xml:space="preserve"> </w:t>
            </w:r>
            <w:r>
              <w:rPr>
                <w:rFonts w:ascii="宋体" w:hAnsi="宋体" w:cs="宋体"/>
                <w:bCs/>
                <w:sz w:val="18"/>
                <w:szCs w:val="18"/>
              </w:rPr>
              <w:t>副教授</w:t>
            </w:r>
          </w:p>
        </w:tc>
        <w:tc>
          <w:tcPr>
            <w:tcW w:w="839"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考查</w:t>
            </w:r>
          </w:p>
        </w:tc>
      </w:tr>
      <w:tr w:rsidR="00E272F8">
        <w:trPr>
          <w:trHeight w:val="397"/>
          <w:jc w:val="center"/>
        </w:trPr>
        <w:tc>
          <w:tcPr>
            <w:tcW w:w="470"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1553" w:type="dxa"/>
            <w:gridSpan w:val="2"/>
            <w:vMerge w:val="restart"/>
            <w:tcBorders>
              <w:tl2br w:val="nil"/>
              <w:tr2bl w:val="nil"/>
            </w:tcBorders>
            <w:vAlign w:val="center"/>
          </w:tcPr>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专业</w:t>
            </w:r>
          </w:p>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选修</w:t>
            </w:r>
          </w:p>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课</w:t>
            </w:r>
          </w:p>
        </w:tc>
        <w:tc>
          <w:tcPr>
            <w:tcW w:w="100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D0024101</w:t>
            </w:r>
          </w:p>
        </w:tc>
        <w:tc>
          <w:tcPr>
            <w:tcW w:w="1850" w:type="dxa"/>
            <w:tcBorders>
              <w:tl2br w:val="nil"/>
              <w:tr2bl w:val="nil"/>
            </w:tcBorders>
            <w:vAlign w:val="center"/>
          </w:tcPr>
          <w:p w:rsidR="00E272F8" w:rsidRDefault="0087763B">
            <w:pPr>
              <w:spacing w:line="240" w:lineRule="exact"/>
              <w:rPr>
                <w:rFonts w:ascii="宋体" w:hAnsi="宋体" w:cs="宋体"/>
                <w:bCs/>
                <w:sz w:val="18"/>
                <w:szCs w:val="18"/>
              </w:rPr>
            </w:pPr>
            <w:r>
              <w:rPr>
                <w:rFonts w:ascii="宋体" w:hAnsi="宋体" w:cs="宋体" w:hint="eastAsia"/>
                <w:bCs/>
                <w:sz w:val="18"/>
                <w:szCs w:val="18"/>
              </w:rPr>
              <w:t>汉唐制度研究</w:t>
            </w:r>
          </w:p>
        </w:tc>
        <w:tc>
          <w:tcPr>
            <w:tcW w:w="66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三</w:t>
            </w:r>
          </w:p>
        </w:tc>
        <w:tc>
          <w:tcPr>
            <w:tcW w:w="69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63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36</w:t>
            </w:r>
          </w:p>
        </w:tc>
        <w:tc>
          <w:tcPr>
            <w:tcW w:w="435"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144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刘再聪 教  授</w:t>
            </w:r>
          </w:p>
        </w:tc>
        <w:tc>
          <w:tcPr>
            <w:tcW w:w="839"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考查</w:t>
            </w:r>
          </w:p>
        </w:tc>
      </w:tr>
      <w:tr w:rsidR="00E272F8">
        <w:trPr>
          <w:trHeight w:val="397"/>
          <w:jc w:val="center"/>
        </w:trPr>
        <w:tc>
          <w:tcPr>
            <w:tcW w:w="470"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1553" w:type="dxa"/>
            <w:gridSpan w:val="2"/>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100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D0024102</w:t>
            </w:r>
          </w:p>
        </w:tc>
        <w:tc>
          <w:tcPr>
            <w:tcW w:w="1850" w:type="dxa"/>
            <w:tcBorders>
              <w:tl2br w:val="nil"/>
              <w:tr2bl w:val="nil"/>
            </w:tcBorders>
            <w:vAlign w:val="center"/>
          </w:tcPr>
          <w:p w:rsidR="00E272F8" w:rsidRDefault="0087763B">
            <w:pPr>
              <w:spacing w:line="240" w:lineRule="exact"/>
              <w:rPr>
                <w:rFonts w:ascii="宋体" w:hAnsi="宋体" w:cs="宋体"/>
                <w:bCs/>
                <w:sz w:val="18"/>
                <w:szCs w:val="18"/>
              </w:rPr>
            </w:pPr>
            <w:r>
              <w:rPr>
                <w:rFonts w:ascii="宋体" w:hAnsi="宋体" w:cs="宋体" w:hint="eastAsia"/>
                <w:bCs/>
                <w:sz w:val="18"/>
                <w:szCs w:val="18"/>
              </w:rPr>
              <w:t>宋史专题研究</w:t>
            </w:r>
          </w:p>
        </w:tc>
        <w:tc>
          <w:tcPr>
            <w:tcW w:w="66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二</w:t>
            </w:r>
          </w:p>
        </w:tc>
        <w:tc>
          <w:tcPr>
            <w:tcW w:w="69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63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36</w:t>
            </w:r>
          </w:p>
        </w:tc>
        <w:tc>
          <w:tcPr>
            <w:tcW w:w="435"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144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bCs/>
                <w:sz w:val="18"/>
                <w:szCs w:val="18"/>
              </w:rPr>
              <w:t>何玉红</w:t>
            </w:r>
            <w:r w:rsidR="003E7E81">
              <w:rPr>
                <w:rFonts w:ascii="宋体" w:hAnsi="宋体" w:cs="宋体" w:hint="eastAsia"/>
                <w:bCs/>
                <w:sz w:val="18"/>
                <w:szCs w:val="18"/>
              </w:rPr>
              <w:t xml:space="preserve"> </w:t>
            </w:r>
            <w:r>
              <w:rPr>
                <w:rFonts w:ascii="宋体" w:hAnsi="宋体" w:cs="宋体"/>
                <w:bCs/>
                <w:sz w:val="18"/>
                <w:szCs w:val="18"/>
              </w:rPr>
              <w:t>教</w:t>
            </w:r>
            <w:r w:rsidR="003E7E81">
              <w:rPr>
                <w:rFonts w:ascii="宋体" w:hAnsi="宋体" w:cs="宋体" w:hint="eastAsia"/>
                <w:bCs/>
                <w:sz w:val="18"/>
                <w:szCs w:val="18"/>
              </w:rPr>
              <w:t xml:space="preserve">  </w:t>
            </w:r>
            <w:r>
              <w:rPr>
                <w:rFonts w:ascii="宋体" w:hAnsi="宋体" w:cs="宋体"/>
                <w:bCs/>
                <w:sz w:val="18"/>
                <w:szCs w:val="18"/>
              </w:rPr>
              <w:t>授</w:t>
            </w:r>
          </w:p>
        </w:tc>
        <w:tc>
          <w:tcPr>
            <w:tcW w:w="839"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考查</w:t>
            </w:r>
          </w:p>
        </w:tc>
      </w:tr>
      <w:tr w:rsidR="00E272F8">
        <w:trPr>
          <w:trHeight w:val="397"/>
          <w:jc w:val="center"/>
        </w:trPr>
        <w:tc>
          <w:tcPr>
            <w:tcW w:w="470"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1553" w:type="dxa"/>
            <w:gridSpan w:val="2"/>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100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D0024103</w:t>
            </w:r>
          </w:p>
        </w:tc>
        <w:tc>
          <w:tcPr>
            <w:tcW w:w="1850" w:type="dxa"/>
            <w:tcBorders>
              <w:tl2br w:val="nil"/>
              <w:tr2bl w:val="nil"/>
            </w:tcBorders>
            <w:vAlign w:val="center"/>
          </w:tcPr>
          <w:p w:rsidR="00E272F8" w:rsidRDefault="0087763B">
            <w:pPr>
              <w:spacing w:line="240" w:lineRule="exact"/>
              <w:rPr>
                <w:rFonts w:ascii="宋体" w:hAnsi="宋体" w:cs="宋体"/>
                <w:bCs/>
                <w:sz w:val="18"/>
                <w:szCs w:val="18"/>
              </w:rPr>
            </w:pPr>
            <w:r>
              <w:rPr>
                <w:rFonts w:ascii="宋体" w:hAnsi="宋体" w:cs="宋体"/>
                <w:bCs/>
                <w:sz w:val="18"/>
                <w:szCs w:val="18"/>
              </w:rPr>
              <w:t>元史专题研究</w:t>
            </w:r>
          </w:p>
        </w:tc>
        <w:tc>
          <w:tcPr>
            <w:tcW w:w="66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bCs/>
                <w:sz w:val="18"/>
                <w:szCs w:val="18"/>
              </w:rPr>
              <w:t>二</w:t>
            </w:r>
          </w:p>
        </w:tc>
        <w:tc>
          <w:tcPr>
            <w:tcW w:w="69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63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36</w:t>
            </w:r>
          </w:p>
        </w:tc>
        <w:tc>
          <w:tcPr>
            <w:tcW w:w="435"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144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bCs/>
                <w:sz w:val="18"/>
                <w:szCs w:val="18"/>
              </w:rPr>
              <w:t>胡小鹏</w:t>
            </w:r>
            <w:r w:rsidR="003E7E81">
              <w:rPr>
                <w:rFonts w:ascii="宋体" w:hAnsi="宋体" w:cs="宋体" w:hint="eastAsia"/>
                <w:bCs/>
                <w:sz w:val="18"/>
                <w:szCs w:val="18"/>
              </w:rPr>
              <w:t xml:space="preserve"> </w:t>
            </w:r>
            <w:r>
              <w:rPr>
                <w:rFonts w:ascii="宋体" w:hAnsi="宋体" w:cs="宋体"/>
                <w:bCs/>
                <w:sz w:val="18"/>
                <w:szCs w:val="18"/>
              </w:rPr>
              <w:t>教</w:t>
            </w:r>
            <w:r w:rsidR="003E7E81">
              <w:rPr>
                <w:rFonts w:ascii="宋体" w:hAnsi="宋体" w:cs="宋体" w:hint="eastAsia"/>
                <w:bCs/>
                <w:sz w:val="18"/>
                <w:szCs w:val="18"/>
              </w:rPr>
              <w:t xml:space="preserve">  </w:t>
            </w:r>
            <w:r>
              <w:rPr>
                <w:rFonts w:ascii="宋体" w:hAnsi="宋体" w:cs="宋体"/>
                <w:bCs/>
                <w:sz w:val="18"/>
                <w:szCs w:val="18"/>
              </w:rPr>
              <w:t>授</w:t>
            </w:r>
            <w:r w:rsidR="003E7E81">
              <w:rPr>
                <w:rFonts w:ascii="宋体" w:hAnsi="宋体" w:cs="宋体" w:hint="eastAsia"/>
                <w:bCs/>
                <w:sz w:val="18"/>
                <w:szCs w:val="18"/>
              </w:rPr>
              <w:t xml:space="preserve"> </w:t>
            </w:r>
          </w:p>
        </w:tc>
        <w:tc>
          <w:tcPr>
            <w:tcW w:w="839"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考查</w:t>
            </w:r>
          </w:p>
        </w:tc>
      </w:tr>
      <w:tr w:rsidR="00E272F8">
        <w:trPr>
          <w:trHeight w:val="397"/>
          <w:jc w:val="center"/>
        </w:trPr>
        <w:tc>
          <w:tcPr>
            <w:tcW w:w="470"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1553" w:type="dxa"/>
            <w:gridSpan w:val="2"/>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100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D0024104</w:t>
            </w:r>
          </w:p>
        </w:tc>
        <w:tc>
          <w:tcPr>
            <w:tcW w:w="1850" w:type="dxa"/>
            <w:tcBorders>
              <w:tl2br w:val="nil"/>
              <w:tr2bl w:val="nil"/>
            </w:tcBorders>
            <w:vAlign w:val="center"/>
          </w:tcPr>
          <w:p w:rsidR="00E272F8" w:rsidRDefault="0087763B">
            <w:pPr>
              <w:spacing w:line="240" w:lineRule="exact"/>
              <w:rPr>
                <w:rFonts w:ascii="宋体" w:hAnsi="宋体" w:cs="宋体"/>
                <w:bCs/>
                <w:sz w:val="18"/>
                <w:szCs w:val="18"/>
              </w:rPr>
            </w:pPr>
            <w:r>
              <w:rPr>
                <w:rFonts w:ascii="宋体" w:hAnsi="宋体" w:cs="宋体" w:hint="eastAsia"/>
                <w:bCs/>
                <w:sz w:val="18"/>
                <w:szCs w:val="18"/>
              </w:rPr>
              <w:t>明清史研究</w:t>
            </w:r>
          </w:p>
        </w:tc>
        <w:tc>
          <w:tcPr>
            <w:tcW w:w="66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三</w:t>
            </w:r>
          </w:p>
        </w:tc>
        <w:tc>
          <w:tcPr>
            <w:tcW w:w="69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63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36</w:t>
            </w:r>
          </w:p>
        </w:tc>
        <w:tc>
          <w:tcPr>
            <w:tcW w:w="435"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144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田  澍 教  授</w:t>
            </w:r>
          </w:p>
        </w:tc>
        <w:tc>
          <w:tcPr>
            <w:tcW w:w="839"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考查</w:t>
            </w:r>
          </w:p>
        </w:tc>
      </w:tr>
      <w:tr w:rsidR="00E272F8">
        <w:trPr>
          <w:trHeight w:val="397"/>
          <w:jc w:val="center"/>
        </w:trPr>
        <w:tc>
          <w:tcPr>
            <w:tcW w:w="470"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1553" w:type="dxa"/>
            <w:gridSpan w:val="2"/>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100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D0024105</w:t>
            </w:r>
          </w:p>
        </w:tc>
        <w:tc>
          <w:tcPr>
            <w:tcW w:w="1850" w:type="dxa"/>
            <w:tcBorders>
              <w:tl2br w:val="nil"/>
              <w:tr2bl w:val="nil"/>
            </w:tcBorders>
            <w:vAlign w:val="center"/>
          </w:tcPr>
          <w:p w:rsidR="00E272F8" w:rsidRDefault="0087763B">
            <w:pPr>
              <w:spacing w:line="240" w:lineRule="exact"/>
              <w:rPr>
                <w:rFonts w:ascii="宋体" w:hAnsi="宋体" w:cs="宋体"/>
                <w:bCs/>
                <w:sz w:val="18"/>
                <w:szCs w:val="18"/>
              </w:rPr>
            </w:pPr>
            <w:r>
              <w:rPr>
                <w:rFonts w:ascii="宋体" w:hAnsi="宋体" w:cs="宋体" w:hint="eastAsia"/>
                <w:bCs/>
                <w:sz w:val="18"/>
                <w:szCs w:val="18"/>
              </w:rPr>
              <w:t>河西走廊历史地理</w:t>
            </w:r>
          </w:p>
        </w:tc>
        <w:tc>
          <w:tcPr>
            <w:tcW w:w="66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三</w:t>
            </w:r>
          </w:p>
        </w:tc>
        <w:tc>
          <w:tcPr>
            <w:tcW w:w="69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63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36</w:t>
            </w:r>
          </w:p>
        </w:tc>
        <w:tc>
          <w:tcPr>
            <w:tcW w:w="435"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144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李并成 教  授</w:t>
            </w:r>
          </w:p>
        </w:tc>
        <w:tc>
          <w:tcPr>
            <w:tcW w:w="839"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考查</w:t>
            </w:r>
          </w:p>
        </w:tc>
      </w:tr>
      <w:tr w:rsidR="00E272F8">
        <w:trPr>
          <w:trHeight w:val="567"/>
          <w:jc w:val="center"/>
        </w:trPr>
        <w:tc>
          <w:tcPr>
            <w:tcW w:w="470"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1553" w:type="dxa"/>
            <w:gridSpan w:val="2"/>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100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D0024106</w:t>
            </w:r>
          </w:p>
        </w:tc>
        <w:tc>
          <w:tcPr>
            <w:tcW w:w="1850" w:type="dxa"/>
            <w:tcBorders>
              <w:tl2br w:val="nil"/>
              <w:tr2bl w:val="nil"/>
            </w:tcBorders>
            <w:vAlign w:val="center"/>
          </w:tcPr>
          <w:p w:rsidR="00E272F8" w:rsidRDefault="0087763B">
            <w:pPr>
              <w:spacing w:line="240" w:lineRule="exact"/>
              <w:rPr>
                <w:rFonts w:ascii="宋体" w:hAnsi="宋体" w:cs="宋体"/>
                <w:bCs/>
                <w:sz w:val="18"/>
                <w:szCs w:val="18"/>
              </w:rPr>
            </w:pPr>
            <w:r>
              <w:rPr>
                <w:rFonts w:ascii="宋体" w:hAnsi="宋体" w:cs="宋体" w:hint="eastAsia"/>
                <w:bCs/>
                <w:sz w:val="18"/>
                <w:szCs w:val="18"/>
              </w:rPr>
              <w:t>丝绸之路民族文献与文化研究</w:t>
            </w:r>
          </w:p>
        </w:tc>
        <w:tc>
          <w:tcPr>
            <w:tcW w:w="66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三</w:t>
            </w:r>
          </w:p>
        </w:tc>
        <w:tc>
          <w:tcPr>
            <w:tcW w:w="69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63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36</w:t>
            </w:r>
          </w:p>
        </w:tc>
        <w:tc>
          <w:tcPr>
            <w:tcW w:w="435"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144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李晓英 教  授</w:t>
            </w:r>
          </w:p>
        </w:tc>
        <w:tc>
          <w:tcPr>
            <w:tcW w:w="839"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考查</w:t>
            </w:r>
          </w:p>
        </w:tc>
      </w:tr>
      <w:tr w:rsidR="00E272F8">
        <w:trPr>
          <w:trHeight w:val="397"/>
          <w:jc w:val="center"/>
        </w:trPr>
        <w:tc>
          <w:tcPr>
            <w:tcW w:w="470"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1553" w:type="dxa"/>
            <w:gridSpan w:val="2"/>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100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D0024107</w:t>
            </w:r>
          </w:p>
        </w:tc>
        <w:tc>
          <w:tcPr>
            <w:tcW w:w="1850" w:type="dxa"/>
            <w:tcBorders>
              <w:tl2br w:val="nil"/>
              <w:tr2bl w:val="nil"/>
            </w:tcBorders>
            <w:vAlign w:val="center"/>
          </w:tcPr>
          <w:p w:rsidR="00E272F8" w:rsidRDefault="0087763B">
            <w:pPr>
              <w:spacing w:line="240" w:lineRule="exact"/>
              <w:rPr>
                <w:rFonts w:ascii="宋体" w:hAnsi="宋体" w:cs="宋体"/>
                <w:bCs/>
                <w:sz w:val="18"/>
                <w:szCs w:val="18"/>
              </w:rPr>
            </w:pPr>
            <w:r>
              <w:rPr>
                <w:rFonts w:ascii="宋体" w:hAnsi="宋体" w:cs="宋体" w:hint="eastAsia"/>
                <w:bCs/>
                <w:sz w:val="18"/>
                <w:szCs w:val="18"/>
              </w:rPr>
              <w:t>西北抗战大后方研究</w:t>
            </w:r>
          </w:p>
        </w:tc>
        <w:tc>
          <w:tcPr>
            <w:tcW w:w="66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color w:val="FF0000"/>
                <w:sz w:val="18"/>
                <w:szCs w:val="18"/>
              </w:rPr>
              <w:t>二</w:t>
            </w:r>
          </w:p>
        </w:tc>
        <w:tc>
          <w:tcPr>
            <w:tcW w:w="69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63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36</w:t>
            </w:r>
          </w:p>
        </w:tc>
        <w:tc>
          <w:tcPr>
            <w:tcW w:w="435"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144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bCs/>
                <w:sz w:val="18"/>
                <w:szCs w:val="18"/>
              </w:rPr>
              <w:t>尚季芳</w:t>
            </w:r>
            <w:r w:rsidR="003E7E81">
              <w:rPr>
                <w:rFonts w:ascii="宋体" w:hAnsi="宋体" w:cs="宋体" w:hint="eastAsia"/>
                <w:bCs/>
                <w:sz w:val="18"/>
                <w:szCs w:val="18"/>
              </w:rPr>
              <w:t xml:space="preserve"> </w:t>
            </w:r>
            <w:r>
              <w:rPr>
                <w:rFonts w:ascii="宋体" w:hAnsi="宋体" w:cs="宋体"/>
                <w:bCs/>
                <w:sz w:val="18"/>
                <w:szCs w:val="18"/>
              </w:rPr>
              <w:t>教</w:t>
            </w:r>
            <w:r w:rsidR="003E7E81">
              <w:rPr>
                <w:rFonts w:ascii="宋体" w:hAnsi="宋体" w:cs="宋体" w:hint="eastAsia"/>
                <w:bCs/>
                <w:sz w:val="18"/>
                <w:szCs w:val="18"/>
              </w:rPr>
              <w:t xml:space="preserve">  </w:t>
            </w:r>
            <w:r>
              <w:rPr>
                <w:rFonts w:ascii="宋体" w:hAnsi="宋体" w:cs="宋体"/>
                <w:bCs/>
                <w:sz w:val="18"/>
                <w:szCs w:val="18"/>
              </w:rPr>
              <w:t>授</w:t>
            </w:r>
          </w:p>
        </w:tc>
        <w:tc>
          <w:tcPr>
            <w:tcW w:w="839"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考查</w:t>
            </w:r>
          </w:p>
        </w:tc>
      </w:tr>
      <w:tr w:rsidR="00E272F8">
        <w:trPr>
          <w:trHeight w:val="774"/>
          <w:jc w:val="center"/>
        </w:trPr>
        <w:tc>
          <w:tcPr>
            <w:tcW w:w="470" w:type="dxa"/>
            <w:vMerge/>
            <w:tcBorders>
              <w:tl2br w:val="nil"/>
              <w:tr2bl w:val="nil"/>
            </w:tcBorders>
            <w:vAlign w:val="center"/>
          </w:tcPr>
          <w:p w:rsidR="00E272F8" w:rsidRDefault="00E272F8">
            <w:pPr>
              <w:spacing w:line="240" w:lineRule="exact"/>
              <w:jc w:val="center"/>
              <w:rPr>
                <w:rFonts w:ascii="宋体" w:hAnsi="宋体" w:cs="宋体"/>
                <w:b/>
                <w:bCs/>
                <w:sz w:val="18"/>
                <w:szCs w:val="18"/>
              </w:rPr>
            </w:pPr>
          </w:p>
        </w:tc>
        <w:tc>
          <w:tcPr>
            <w:tcW w:w="1553" w:type="dxa"/>
            <w:gridSpan w:val="2"/>
            <w:tcBorders>
              <w:tl2br w:val="nil"/>
              <w:tr2bl w:val="nil"/>
            </w:tcBorders>
            <w:vAlign w:val="center"/>
          </w:tcPr>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公共</w:t>
            </w:r>
          </w:p>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选修</w:t>
            </w:r>
          </w:p>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课</w:t>
            </w:r>
          </w:p>
        </w:tc>
        <w:tc>
          <w:tcPr>
            <w:tcW w:w="1007" w:type="dxa"/>
            <w:tcBorders>
              <w:tl2br w:val="nil"/>
              <w:tr2bl w:val="nil"/>
            </w:tcBorders>
            <w:vAlign w:val="center"/>
          </w:tcPr>
          <w:p w:rsidR="00E272F8" w:rsidRDefault="0087763B">
            <w:pPr>
              <w:spacing w:line="240" w:lineRule="exact"/>
              <w:rPr>
                <w:rFonts w:ascii="宋体" w:hAnsi="宋体" w:cs="宋体"/>
                <w:bCs/>
                <w:color w:val="000000" w:themeColor="text1"/>
                <w:sz w:val="18"/>
                <w:szCs w:val="18"/>
              </w:rPr>
            </w:pPr>
            <w:r>
              <w:rPr>
                <w:rFonts w:ascii="宋体" w:hAnsi="宋体" w:cs="宋体" w:hint="eastAsia"/>
                <w:bCs/>
                <w:color w:val="000000" w:themeColor="text1"/>
                <w:sz w:val="18"/>
                <w:szCs w:val="18"/>
              </w:rPr>
              <w:t>D0007000</w:t>
            </w:r>
          </w:p>
        </w:tc>
        <w:tc>
          <w:tcPr>
            <w:tcW w:w="1850" w:type="dxa"/>
            <w:tcBorders>
              <w:tl2br w:val="nil"/>
              <w:tr2bl w:val="nil"/>
            </w:tcBorders>
            <w:vAlign w:val="center"/>
          </w:tcPr>
          <w:p w:rsidR="00E272F8" w:rsidRDefault="0087763B">
            <w:pPr>
              <w:spacing w:line="240" w:lineRule="exact"/>
              <w:jc w:val="left"/>
              <w:rPr>
                <w:rFonts w:ascii="宋体" w:hAnsi="宋体" w:cs="宋体"/>
                <w:bCs/>
                <w:sz w:val="18"/>
                <w:szCs w:val="18"/>
              </w:rPr>
            </w:pPr>
            <w:r>
              <w:rPr>
                <w:rFonts w:ascii="宋体" w:hAnsi="宋体" w:cs="宋体" w:hint="eastAsia"/>
                <w:bCs/>
                <w:sz w:val="18"/>
                <w:szCs w:val="18"/>
              </w:rPr>
              <w:t>语言能力提升课程</w:t>
            </w:r>
          </w:p>
        </w:tc>
        <w:tc>
          <w:tcPr>
            <w:tcW w:w="66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二</w:t>
            </w:r>
          </w:p>
        </w:tc>
        <w:tc>
          <w:tcPr>
            <w:tcW w:w="69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2</w:t>
            </w:r>
          </w:p>
        </w:tc>
        <w:tc>
          <w:tcPr>
            <w:tcW w:w="630"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36</w:t>
            </w:r>
          </w:p>
        </w:tc>
        <w:tc>
          <w:tcPr>
            <w:tcW w:w="435"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1</w:t>
            </w:r>
          </w:p>
        </w:tc>
        <w:tc>
          <w:tcPr>
            <w:tcW w:w="1440" w:type="dxa"/>
            <w:tcBorders>
              <w:tl2br w:val="nil"/>
              <w:tr2bl w:val="nil"/>
            </w:tcBorders>
            <w:vAlign w:val="center"/>
          </w:tcPr>
          <w:p w:rsidR="00E272F8" w:rsidRDefault="0087763B">
            <w:pPr>
              <w:spacing w:line="240" w:lineRule="exact"/>
              <w:jc w:val="center"/>
              <w:rPr>
                <w:rFonts w:ascii="宋体" w:eastAsia="宋体" w:hAnsi="宋体" w:cs="宋体"/>
                <w:bCs/>
                <w:sz w:val="18"/>
                <w:szCs w:val="18"/>
              </w:rPr>
            </w:pPr>
            <w:r>
              <w:rPr>
                <w:rFonts w:ascii="宋体" w:hAnsi="宋体" w:cs="宋体" w:hint="eastAsia"/>
                <w:bCs/>
                <w:sz w:val="18"/>
                <w:szCs w:val="18"/>
              </w:rPr>
              <w:t xml:space="preserve"> 外国语学院</w:t>
            </w:r>
          </w:p>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文学院</w:t>
            </w:r>
          </w:p>
        </w:tc>
        <w:tc>
          <w:tcPr>
            <w:tcW w:w="839"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考查</w:t>
            </w:r>
          </w:p>
        </w:tc>
      </w:tr>
      <w:tr w:rsidR="00E272F8">
        <w:trPr>
          <w:trHeight w:val="591"/>
          <w:jc w:val="center"/>
        </w:trPr>
        <w:tc>
          <w:tcPr>
            <w:tcW w:w="2023" w:type="dxa"/>
            <w:gridSpan w:val="3"/>
            <w:tcBorders>
              <w:tl2br w:val="nil"/>
              <w:tr2bl w:val="nil"/>
            </w:tcBorders>
            <w:vAlign w:val="center"/>
          </w:tcPr>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其他培养环节</w:t>
            </w:r>
          </w:p>
        </w:tc>
        <w:tc>
          <w:tcPr>
            <w:tcW w:w="7551" w:type="dxa"/>
            <w:gridSpan w:val="8"/>
            <w:tcBorders>
              <w:tl2br w:val="nil"/>
              <w:tr2bl w:val="nil"/>
            </w:tcBorders>
            <w:vAlign w:val="center"/>
          </w:tcPr>
          <w:p w:rsidR="00E272F8" w:rsidRDefault="0087763B">
            <w:pPr>
              <w:widowControl/>
              <w:spacing w:line="240" w:lineRule="exact"/>
              <w:jc w:val="left"/>
              <w:rPr>
                <w:rFonts w:ascii="宋体" w:hAnsi="宋体" w:cs="宋体"/>
                <w:bCs/>
                <w:sz w:val="18"/>
                <w:szCs w:val="18"/>
              </w:rPr>
            </w:pPr>
            <w:r>
              <w:rPr>
                <w:rFonts w:ascii="宋体" w:hAnsi="宋体" w:cs="宋体" w:hint="eastAsia"/>
                <w:bCs/>
                <w:sz w:val="18"/>
                <w:szCs w:val="18"/>
              </w:rPr>
              <w:t>参加国内外学术会议1次，或公开做学术报告1次，或选听学科前沿系列讲座20次计1学分。参加专业实践计1学分。</w:t>
            </w:r>
          </w:p>
        </w:tc>
      </w:tr>
      <w:tr w:rsidR="00E272F8">
        <w:trPr>
          <w:trHeight w:val="397"/>
          <w:jc w:val="center"/>
        </w:trPr>
        <w:tc>
          <w:tcPr>
            <w:tcW w:w="2023" w:type="dxa"/>
            <w:gridSpan w:val="3"/>
            <w:tcBorders>
              <w:tl2br w:val="nil"/>
              <w:tr2bl w:val="nil"/>
            </w:tcBorders>
            <w:vAlign w:val="center"/>
          </w:tcPr>
          <w:p w:rsidR="00E272F8" w:rsidRDefault="0087763B">
            <w:pPr>
              <w:spacing w:line="240" w:lineRule="exact"/>
              <w:jc w:val="center"/>
              <w:rPr>
                <w:rFonts w:ascii="宋体" w:hAnsi="宋体" w:cs="宋体"/>
                <w:b/>
                <w:bCs/>
                <w:sz w:val="18"/>
                <w:szCs w:val="18"/>
              </w:rPr>
            </w:pPr>
            <w:r>
              <w:rPr>
                <w:rFonts w:ascii="宋体" w:hAnsi="宋体" w:cs="宋体" w:hint="eastAsia"/>
                <w:b/>
                <w:bCs/>
                <w:sz w:val="18"/>
                <w:szCs w:val="18"/>
              </w:rPr>
              <w:t>总学分</w:t>
            </w:r>
          </w:p>
        </w:tc>
        <w:tc>
          <w:tcPr>
            <w:tcW w:w="7551" w:type="dxa"/>
            <w:gridSpan w:val="8"/>
            <w:tcBorders>
              <w:tl2br w:val="nil"/>
              <w:tr2bl w:val="nil"/>
            </w:tcBorders>
            <w:vAlign w:val="center"/>
          </w:tcPr>
          <w:p w:rsidR="00E272F8" w:rsidRDefault="0087763B">
            <w:pPr>
              <w:widowControl/>
              <w:spacing w:line="240" w:lineRule="exact"/>
              <w:rPr>
                <w:rFonts w:ascii="宋体" w:hAnsi="宋体" w:cs="宋体"/>
                <w:bCs/>
                <w:sz w:val="18"/>
                <w:szCs w:val="18"/>
              </w:rPr>
            </w:pPr>
            <w:r>
              <w:rPr>
                <w:rFonts w:ascii="宋体" w:hAnsi="宋体" w:cs="宋体" w:hint="eastAsia"/>
                <w:bCs/>
                <w:sz w:val="18"/>
                <w:szCs w:val="18"/>
              </w:rPr>
              <w:t>不低于22学分</w:t>
            </w:r>
          </w:p>
        </w:tc>
      </w:tr>
    </w:tbl>
    <w:p w:rsidR="00E272F8" w:rsidRDefault="0087763B" w:rsidP="00C52652">
      <w:pPr>
        <w:spacing w:beforeLines="30" w:line="240" w:lineRule="exact"/>
        <w:ind w:leftChars="-80" w:left="-168" w:rightChars="-100" w:right="-210"/>
        <w:rPr>
          <w:rFonts w:ascii="楷体_GB2312" w:eastAsia="楷体_GB2312" w:hAnsi="楷体_GB2312" w:cs="楷体_GB2312"/>
          <w:sz w:val="18"/>
          <w:szCs w:val="18"/>
        </w:rPr>
      </w:pPr>
      <w:r>
        <w:rPr>
          <w:rFonts w:ascii="楷体_GB2312" w:eastAsia="楷体_GB2312" w:hAnsi="楷体_GB2312" w:cs="楷体_GB2312" w:hint="eastAsia"/>
          <w:sz w:val="18"/>
          <w:szCs w:val="18"/>
        </w:rPr>
        <w:t>注：1.语言能力提升课程包括：法语、德语、日语、俄语等小语种课程以及古代汉语课程；2.博士研究生可选修研究生学院统一开设的荣誉课程，但不计学分。</w:t>
      </w:r>
    </w:p>
    <w:p w:rsidR="00E272F8" w:rsidRDefault="00E272F8" w:rsidP="00C52652">
      <w:pPr>
        <w:spacing w:beforeLines="30" w:line="240" w:lineRule="exact"/>
        <w:ind w:leftChars="-80" w:left="-168" w:rightChars="-100" w:right="-210" w:firstLineChars="200" w:firstLine="360"/>
        <w:rPr>
          <w:sz w:val="18"/>
          <w:szCs w:val="18"/>
        </w:rPr>
        <w:sectPr w:rsidR="00E272F8">
          <w:pgSz w:w="11906" w:h="16838"/>
          <w:pgMar w:top="1701" w:right="1474" w:bottom="1418" w:left="1418" w:header="1191" w:footer="1021" w:gutter="0"/>
          <w:cols w:space="720"/>
          <w:docGrid w:linePitch="312"/>
        </w:sectPr>
      </w:pPr>
    </w:p>
    <w:p w:rsidR="00E272F8" w:rsidRDefault="0087763B">
      <w:pPr>
        <w:pStyle w:val="1"/>
        <w:spacing w:before="120"/>
        <w:rPr>
          <w:rFonts w:ascii="黑体"/>
          <w:b/>
          <w:szCs w:val="32"/>
        </w:rPr>
      </w:pPr>
      <w:bookmarkStart w:id="9" w:name="_Toc20514"/>
      <w:bookmarkStart w:id="10" w:name="_Toc22057"/>
      <w:bookmarkStart w:id="11" w:name="_Toc29470"/>
      <w:bookmarkStart w:id="12" w:name="_Toc31750"/>
      <w:bookmarkStart w:id="13" w:name="_Toc11271"/>
      <w:bookmarkStart w:id="14" w:name="_Toc9320"/>
      <w:bookmarkStart w:id="15" w:name="_Toc8741"/>
      <w:bookmarkStart w:id="16" w:name="_Toc23812"/>
      <w:bookmarkStart w:id="17" w:name="_Toc10990"/>
      <w:r>
        <w:rPr>
          <w:rFonts w:hint="eastAsia"/>
        </w:rPr>
        <w:lastRenderedPageBreak/>
        <w:t>中国史学术学位硕士研究生培养方案</w:t>
      </w:r>
      <w:bookmarkEnd w:id="9"/>
      <w:bookmarkEnd w:id="10"/>
      <w:bookmarkEnd w:id="11"/>
      <w:bookmarkEnd w:id="12"/>
      <w:bookmarkEnd w:id="13"/>
      <w:bookmarkEnd w:id="14"/>
      <w:bookmarkEnd w:id="15"/>
      <w:bookmarkEnd w:id="16"/>
      <w:bookmarkEnd w:id="17"/>
    </w:p>
    <w:p w:rsidR="00E272F8" w:rsidRDefault="0087763B" w:rsidP="00C52652">
      <w:pPr>
        <w:spacing w:afterLines="100" w:line="520" w:lineRule="exact"/>
        <w:jc w:val="center"/>
        <w:rPr>
          <w:rFonts w:ascii="楷体_GB2312" w:eastAsia="楷体_GB2312" w:hAnsi="楷体_GB2312" w:cs="楷体_GB2312"/>
          <w:sz w:val="24"/>
        </w:rPr>
      </w:pPr>
      <w:r>
        <w:rPr>
          <w:rFonts w:ascii="楷体_GB2312" w:eastAsia="楷体_GB2312" w:hAnsi="楷体_GB2312" w:cs="楷体_GB2312" w:hint="eastAsia"/>
          <w:sz w:val="24"/>
        </w:rPr>
        <w:t>（学科或专业代码：060200 ）</w:t>
      </w:r>
    </w:p>
    <w:p w:rsidR="00E272F8" w:rsidRDefault="0087763B">
      <w:pPr>
        <w:spacing w:line="460" w:lineRule="exact"/>
        <w:ind w:firstLineChars="200" w:firstLine="480"/>
        <w:rPr>
          <w:rFonts w:ascii="黑体" w:eastAsia="黑体"/>
          <w:sz w:val="24"/>
        </w:rPr>
      </w:pPr>
      <w:r>
        <w:rPr>
          <w:rFonts w:ascii="黑体" w:eastAsia="黑体" w:hint="eastAsia"/>
          <w:sz w:val="24"/>
        </w:rPr>
        <w:t>一、学科概况</w:t>
      </w:r>
    </w:p>
    <w:p w:rsidR="00E272F8" w:rsidRDefault="0087763B">
      <w:pPr>
        <w:spacing w:line="460" w:lineRule="exact"/>
        <w:ind w:firstLine="482"/>
        <w:rPr>
          <w:rFonts w:ascii="宋体" w:eastAsia="宋体" w:hAnsi="宋体" w:cs="宋体"/>
          <w:sz w:val="24"/>
        </w:rPr>
      </w:pPr>
      <w:r>
        <w:rPr>
          <w:rFonts w:ascii="宋体" w:eastAsia="宋体" w:hAnsi="宋体" w:cs="宋体" w:hint="eastAsia"/>
          <w:sz w:val="24"/>
        </w:rPr>
        <w:t>中国史是历史学研究的重要领域，</w:t>
      </w:r>
      <w:r>
        <w:rPr>
          <w:rFonts w:ascii="宋体" w:eastAsia="宋体" w:hAnsi="宋体" w:cs="宋体" w:hint="eastAsia"/>
          <w:spacing w:val="5"/>
          <w:sz w:val="24"/>
        </w:rPr>
        <w:t>旨在对中国自原始社会以来至现在的历史变迁大势做综合性研究。通过对大量出土文献、历史档案、文献资料等的整理，探研历史时期中国社会的政治演进、经济变迁、文化发展、民族融合以及中国与周边国家和地区的经济、文化关系等重要问题。中国史研究是保护中国悠久文化、促进社会文明进步的重要途径，亦为当今中国社会经济发展提供重要的历史借鉴。</w:t>
      </w:r>
      <w:r>
        <w:rPr>
          <w:rFonts w:ascii="宋体" w:eastAsia="宋体" w:hAnsi="宋体" w:cs="宋体" w:hint="eastAsia"/>
          <w:sz w:val="24"/>
        </w:rPr>
        <w:t>中国史研究的理论基础是唯物史观。</w:t>
      </w:r>
    </w:p>
    <w:p w:rsidR="00E272F8" w:rsidRDefault="0087763B">
      <w:pPr>
        <w:spacing w:line="460" w:lineRule="exact"/>
        <w:ind w:firstLine="482"/>
        <w:rPr>
          <w:rFonts w:ascii="宋体" w:eastAsia="宋体" w:hAnsi="宋体" w:cs="宋体"/>
          <w:sz w:val="24"/>
        </w:rPr>
      </w:pPr>
      <w:r>
        <w:rPr>
          <w:rFonts w:ascii="宋体" w:eastAsia="宋体" w:hAnsi="宋体" w:cs="宋体" w:hint="eastAsia"/>
          <w:sz w:val="24"/>
        </w:rPr>
        <w:t>中国史是西北师范大学设置最早的学科之一，是学校传统优势学科，起始于1902年，至今已有110年的历史。20世纪40年代，著名史学家顾颉刚、陆懋德、杨向奎、徐炳昶、丁易、何乐夫、张舜徽、王树民等先生曾先后在本系任教或讲学。50年代以来，金宝祥、金少英、许重远、萨师炯等专家学者先后在本系任教。西北师范大学现有中国史博士后科研流动站，中国史博士学位授权一级学科，中国史硕士学位授权一级学科和甘肃省重点学科，中国古代史教学团队是国家级教学团队，历史学为国家特色专业，西北边疆史地研究中心为甘肃省高校人文社会科学重点研究基地，丝绸之路与西北史地研究基地为省部共建创新基地和平台。</w:t>
      </w:r>
    </w:p>
    <w:p w:rsidR="00E272F8" w:rsidRDefault="0087763B">
      <w:pPr>
        <w:spacing w:line="460" w:lineRule="exact"/>
        <w:ind w:firstLineChars="200" w:firstLine="480"/>
        <w:rPr>
          <w:rFonts w:ascii="黑体" w:eastAsia="黑体" w:hAnsi="宋体" w:cs="宋体"/>
          <w:sz w:val="24"/>
        </w:rPr>
      </w:pPr>
      <w:r>
        <w:rPr>
          <w:rFonts w:ascii="黑体" w:eastAsia="黑体" w:hint="eastAsia"/>
          <w:sz w:val="24"/>
        </w:rPr>
        <w:t>二、培养目标</w:t>
      </w:r>
    </w:p>
    <w:p w:rsidR="00E272F8" w:rsidRDefault="0087763B">
      <w:pPr>
        <w:spacing w:line="460" w:lineRule="exact"/>
        <w:ind w:firstLine="482"/>
        <w:rPr>
          <w:rFonts w:ascii="宋体" w:eastAsia="宋体" w:hAnsi="宋体" w:cs="宋体"/>
          <w:sz w:val="24"/>
        </w:rPr>
      </w:pPr>
      <w:r>
        <w:rPr>
          <w:rFonts w:ascii="宋体" w:eastAsia="宋体" w:hAnsi="宋体" w:cs="宋体" w:hint="eastAsia"/>
          <w:sz w:val="24"/>
        </w:rPr>
        <w:t>1.系统掌握马克思主义的基本理论，坚持党的基本路线，热爱祖国，具有良好的道德品质、较强的事业心和献身精神，愿为社会主义现代化建设服务。</w:t>
      </w:r>
    </w:p>
    <w:p w:rsidR="00E272F8" w:rsidRDefault="0087763B">
      <w:pPr>
        <w:spacing w:line="460" w:lineRule="exact"/>
        <w:ind w:firstLine="482"/>
        <w:rPr>
          <w:rFonts w:ascii="宋体" w:eastAsia="宋体" w:hAnsi="宋体" w:cs="宋体"/>
          <w:sz w:val="24"/>
        </w:rPr>
      </w:pPr>
      <w:r>
        <w:rPr>
          <w:rFonts w:ascii="宋体" w:eastAsia="宋体" w:hAnsi="宋体" w:cs="宋体" w:hint="eastAsia"/>
          <w:sz w:val="24"/>
        </w:rPr>
        <w:t>2.掌握历史学科基础理论和中外史学专门知识，对本学科的现状和前沿动态有清楚的认识，具有一定的创新能力和实践能力。具有独立从事历史学教学和研究工作的能力。</w:t>
      </w:r>
    </w:p>
    <w:p w:rsidR="00E272F8" w:rsidRDefault="0087763B">
      <w:pPr>
        <w:spacing w:line="460" w:lineRule="exact"/>
        <w:ind w:firstLine="482"/>
        <w:rPr>
          <w:rFonts w:ascii="宋体" w:eastAsia="宋体" w:hAnsi="宋体" w:cs="宋体"/>
          <w:sz w:val="24"/>
        </w:rPr>
      </w:pPr>
      <w:r>
        <w:rPr>
          <w:rFonts w:ascii="宋体" w:eastAsia="宋体" w:hAnsi="宋体" w:cs="宋体" w:hint="eastAsia"/>
          <w:sz w:val="24"/>
        </w:rPr>
        <w:t>3.原则上掌握1门外国语，能比较熟练地阅读本专业的外文书籍和资料，并能用外语写出论文摘要。</w:t>
      </w:r>
    </w:p>
    <w:p w:rsidR="00E272F8" w:rsidRDefault="0087763B">
      <w:pPr>
        <w:spacing w:line="460" w:lineRule="exact"/>
        <w:ind w:firstLineChars="200" w:firstLine="480"/>
        <w:rPr>
          <w:rFonts w:ascii="黑体" w:eastAsia="黑体" w:hAnsi="黑体" w:cs="黑体"/>
          <w:bCs/>
          <w:sz w:val="24"/>
        </w:rPr>
      </w:pPr>
      <w:r>
        <w:rPr>
          <w:rFonts w:ascii="黑体" w:eastAsia="黑体" w:hAnsi="黑体" w:cs="黑体" w:hint="eastAsia"/>
          <w:bCs/>
          <w:sz w:val="24"/>
        </w:rPr>
        <w:t>三、考生资格</w:t>
      </w:r>
    </w:p>
    <w:p w:rsidR="00E272F8" w:rsidRDefault="0087763B">
      <w:pPr>
        <w:spacing w:line="460" w:lineRule="exact"/>
        <w:ind w:firstLineChars="200" w:firstLine="480"/>
        <w:rPr>
          <w:rFonts w:ascii="宋体" w:hAnsi="宋体" w:cs="宋体"/>
          <w:sz w:val="24"/>
        </w:rPr>
      </w:pPr>
      <w:r>
        <w:rPr>
          <w:rFonts w:ascii="宋体" w:hAnsi="宋体" w:cs="宋体" w:hint="eastAsia"/>
          <w:sz w:val="24"/>
        </w:rPr>
        <w:t>具有国民教育序列大学本科学历（或本科同等学力）人员。</w:t>
      </w:r>
    </w:p>
    <w:p w:rsidR="00E272F8" w:rsidRDefault="0087763B">
      <w:pPr>
        <w:spacing w:line="460" w:lineRule="exact"/>
        <w:ind w:firstLineChars="200" w:firstLine="480"/>
        <w:rPr>
          <w:rFonts w:ascii="黑体" w:eastAsia="黑体" w:hAnsi="黑体" w:cs="黑体"/>
          <w:bCs/>
          <w:sz w:val="24"/>
        </w:rPr>
      </w:pPr>
      <w:r>
        <w:rPr>
          <w:rFonts w:ascii="黑体" w:eastAsia="黑体" w:hAnsi="黑体" w:cs="黑体" w:hint="eastAsia"/>
          <w:bCs/>
          <w:sz w:val="24"/>
        </w:rPr>
        <w:t>四、本学科所需其它相关（近）学科知识</w:t>
      </w:r>
    </w:p>
    <w:p w:rsidR="00E272F8" w:rsidRDefault="0087763B">
      <w:pPr>
        <w:spacing w:line="480" w:lineRule="exact"/>
        <w:ind w:firstLineChars="200" w:firstLine="480"/>
        <w:rPr>
          <w:rFonts w:ascii="宋体" w:hAnsi="宋体" w:cs="宋体"/>
          <w:sz w:val="24"/>
        </w:rPr>
      </w:pPr>
      <w:r>
        <w:rPr>
          <w:rFonts w:ascii="宋体" w:hAnsi="宋体" w:cs="宋体" w:hint="eastAsia"/>
          <w:sz w:val="24"/>
        </w:rPr>
        <w:t>考古学、语言学、地理学、民族学、世界史、社会学、人类学等。</w:t>
      </w:r>
    </w:p>
    <w:p w:rsidR="00E272F8" w:rsidRDefault="0087763B">
      <w:pPr>
        <w:spacing w:line="480" w:lineRule="exact"/>
        <w:ind w:firstLineChars="200" w:firstLine="480"/>
        <w:rPr>
          <w:rFonts w:ascii="黑体" w:eastAsia="黑体"/>
          <w:sz w:val="24"/>
        </w:rPr>
      </w:pPr>
      <w:r>
        <w:rPr>
          <w:rFonts w:ascii="黑体" w:eastAsia="黑体" w:hint="eastAsia"/>
          <w:sz w:val="24"/>
        </w:rPr>
        <w:lastRenderedPageBreak/>
        <w:t>五、培养方式</w:t>
      </w:r>
    </w:p>
    <w:p w:rsidR="00E272F8" w:rsidRDefault="0087763B">
      <w:pPr>
        <w:spacing w:line="4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本学科硕士研究生的培养一般采取以导师指导为主，导师与导师组成集体培养相结合的方式。在培养过程中贯彻理论联系实际的原则，采取系统的理论学习与科研训练、社会实践、科研实践相结合等多种方式，使硕士研究生具备扎实的理论基础和从事本专业科学研究的能力。</w:t>
      </w:r>
    </w:p>
    <w:p w:rsidR="00E272F8" w:rsidRDefault="0087763B">
      <w:pPr>
        <w:spacing w:line="4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硕士研究生入学后的1个月内，在导师或导师组的指导下制定个人培养计划，并在执行中逐步完善。</w:t>
      </w:r>
    </w:p>
    <w:p w:rsidR="00E272F8" w:rsidRDefault="0087763B">
      <w:pPr>
        <w:spacing w:line="4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课堂教学：课堂教学以学生讨论为主，辅以教师讲授。</w:t>
      </w:r>
      <w:r>
        <w:rPr>
          <w:rFonts w:asciiTheme="minorEastAsia" w:hAnsiTheme="minorEastAsia" w:cstheme="minorEastAsia" w:hint="eastAsia"/>
          <w:color w:val="000000"/>
          <w:sz w:val="24"/>
        </w:rPr>
        <w:t>要求在校期间精读经典文献、主流文献、前沿文献、特色文献等至少50部（本）左右，针对每部书撰写5000字左右的读书报告并进行课堂交流。</w:t>
      </w:r>
      <w:r>
        <w:rPr>
          <w:rFonts w:asciiTheme="minorEastAsia" w:hAnsiTheme="minorEastAsia" w:cstheme="minorEastAsia" w:hint="eastAsia"/>
          <w:sz w:val="24"/>
        </w:rPr>
        <w:t>课堂上授课教师组织讨论，展开点评与总结讲授。</w:t>
      </w:r>
    </w:p>
    <w:p w:rsidR="00E272F8" w:rsidRDefault="0087763B">
      <w:pPr>
        <w:spacing w:line="4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自主学习：在指导教师带领下，选择一定的研究范围和专一的研究对象进行专门的学习，通过史料搜集、学术史梳理、理论知识阅读、单篇论文撰写等，形成明确的研究思路，培养学生扎实的中国史研究能力。</w:t>
      </w:r>
    </w:p>
    <w:p w:rsidR="00E272F8" w:rsidRDefault="0087763B">
      <w:pPr>
        <w:spacing w:line="4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学术活动：广泛参与学术前沿和热点问题的学术报告、学术会议不少于20次。至少正式参加一次学术研讨会，或为本科生做一次学术报告。</w:t>
      </w:r>
    </w:p>
    <w:p w:rsidR="00E272F8" w:rsidRDefault="0087763B">
      <w:pPr>
        <w:spacing w:line="480" w:lineRule="exact"/>
        <w:ind w:firstLineChars="200" w:firstLine="480"/>
        <w:rPr>
          <w:sz w:val="24"/>
        </w:rPr>
      </w:pPr>
      <w:r>
        <w:rPr>
          <w:rFonts w:ascii="黑体" w:eastAsia="黑体" w:hint="eastAsia"/>
          <w:sz w:val="24"/>
        </w:rPr>
        <w:t>六、学制及学习年限</w:t>
      </w:r>
    </w:p>
    <w:p w:rsidR="00E272F8" w:rsidRDefault="0087763B">
      <w:pPr>
        <w:spacing w:line="4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全日制硕士研究生基本学制3年，最长学习年限5年。</w:t>
      </w:r>
      <w:r>
        <w:rPr>
          <w:rFonts w:asciiTheme="minorEastAsia" w:hAnsiTheme="minorEastAsia" w:cstheme="minorEastAsia" w:hint="eastAsia"/>
          <w:kern w:val="0"/>
          <w:sz w:val="24"/>
        </w:rPr>
        <w:t>专业基础扎实、成绩优秀、科研成果突出的硕士生，可允许提前毕业，提前期一般不超过1年。</w:t>
      </w:r>
      <w:r>
        <w:rPr>
          <w:rFonts w:asciiTheme="minorEastAsia" w:hAnsiTheme="minorEastAsia" w:cstheme="minorEastAsia" w:hint="eastAsia"/>
          <w:sz w:val="24"/>
        </w:rPr>
        <w:t>提前毕业的硕士研究生，在学期间完成科研成果的数量和质量应从严要求，其完成成果数量至少是正常毕业生基本要求的2倍。</w:t>
      </w:r>
    </w:p>
    <w:p w:rsidR="00E272F8" w:rsidRDefault="0087763B">
      <w:pPr>
        <w:spacing w:line="480" w:lineRule="exact"/>
        <w:ind w:firstLine="480"/>
        <w:rPr>
          <w:sz w:val="24"/>
        </w:rPr>
      </w:pPr>
      <w:r>
        <w:rPr>
          <w:rFonts w:ascii="黑体" w:eastAsia="黑体" w:hint="eastAsia"/>
          <w:sz w:val="24"/>
        </w:rPr>
        <w:t>七、研究方向</w:t>
      </w:r>
    </w:p>
    <w:p w:rsidR="00E272F8" w:rsidRDefault="0087763B">
      <w:pPr>
        <w:spacing w:line="480" w:lineRule="exact"/>
        <w:ind w:firstLine="480"/>
        <w:rPr>
          <w:rFonts w:asciiTheme="minorEastAsia" w:hAnsiTheme="minorEastAsia" w:cstheme="minorEastAsia"/>
          <w:sz w:val="24"/>
        </w:rPr>
      </w:pPr>
      <w:r>
        <w:rPr>
          <w:rFonts w:asciiTheme="minorEastAsia" w:hAnsiTheme="minorEastAsia" w:cstheme="minorEastAsia" w:hint="eastAsia"/>
          <w:sz w:val="24"/>
        </w:rPr>
        <w:t>1.中国古代史</w:t>
      </w:r>
    </w:p>
    <w:p w:rsidR="00E272F8" w:rsidRDefault="0087763B">
      <w:pPr>
        <w:spacing w:line="480" w:lineRule="exact"/>
        <w:ind w:firstLine="480"/>
        <w:rPr>
          <w:rFonts w:asciiTheme="minorEastAsia" w:hAnsiTheme="minorEastAsia" w:cstheme="minorEastAsia"/>
          <w:sz w:val="24"/>
        </w:rPr>
      </w:pPr>
      <w:r>
        <w:rPr>
          <w:rFonts w:asciiTheme="minorEastAsia" w:hAnsiTheme="minorEastAsia" w:cstheme="minorEastAsia" w:hint="eastAsia"/>
          <w:sz w:val="24"/>
        </w:rPr>
        <w:t>2.中国近现代史</w:t>
      </w:r>
    </w:p>
    <w:p w:rsidR="00E272F8" w:rsidRDefault="0087763B">
      <w:pPr>
        <w:spacing w:line="480" w:lineRule="exact"/>
        <w:ind w:firstLine="480"/>
        <w:rPr>
          <w:rFonts w:asciiTheme="minorEastAsia" w:hAnsiTheme="minorEastAsia" w:cstheme="minorEastAsia"/>
          <w:sz w:val="24"/>
        </w:rPr>
      </w:pPr>
      <w:r>
        <w:rPr>
          <w:rFonts w:asciiTheme="minorEastAsia" w:hAnsiTheme="minorEastAsia" w:cstheme="minorEastAsia" w:hint="eastAsia"/>
          <w:sz w:val="24"/>
        </w:rPr>
        <w:t>3.中国专门史</w:t>
      </w:r>
    </w:p>
    <w:p w:rsidR="00E272F8" w:rsidRDefault="0087763B">
      <w:pPr>
        <w:spacing w:line="4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4.中国历史地理学</w:t>
      </w:r>
    </w:p>
    <w:p w:rsidR="00E272F8" w:rsidRDefault="0087763B">
      <w:pPr>
        <w:spacing w:line="480" w:lineRule="exact"/>
        <w:ind w:firstLine="480"/>
        <w:rPr>
          <w:rFonts w:ascii="宋体" w:hAnsi="宋体" w:cs="宋体"/>
          <w:sz w:val="24"/>
        </w:rPr>
      </w:pPr>
      <w:r>
        <w:rPr>
          <w:rFonts w:asciiTheme="minorEastAsia" w:hAnsiTheme="minorEastAsia" w:cstheme="minorEastAsia" w:hint="eastAsia"/>
          <w:sz w:val="24"/>
        </w:rPr>
        <w:t>5.中国历史文献学</w:t>
      </w:r>
    </w:p>
    <w:p w:rsidR="00E272F8" w:rsidRDefault="0087763B">
      <w:pPr>
        <w:spacing w:line="480" w:lineRule="exact"/>
        <w:ind w:firstLineChars="200" w:firstLine="480"/>
        <w:rPr>
          <w:sz w:val="24"/>
        </w:rPr>
      </w:pPr>
      <w:r>
        <w:rPr>
          <w:rFonts w:ascii="黑体" w:eastAsia="黑体" w:hint="eastAsia"/>
          <w:sz w:val="24"/>
        </w:rPr>
        <w:t>八、学分要求</w:t>
      </w:r>
    </w:p>
    <w:p w:rsidR="00E272F8" w:rsidRDefault="0087763B">
      <w:pPr>
        <w:spacing w:line="480" w:lineRule="exact"/>
        <w:ind w:firstLine="480"/>
        <w:rPr>
          <w:rFonts w:asciiTheme="minorEastAsia" w:hAnsiTheme="minorEastAsia" w:cstheme="minorEastAsia"/>
          <w:sz w:val="24"/>
        </w:rPr>
      </w:pPr>
      <w:r>
        <w:rPr>
          <w:rFonts w:ascii="宋体" w:hAnsi="宋体" w:hint="eastAsia"/>
          <w:sz w:val="24"/>
        </w:rPr>
        <w:t>中国</w:t>
      </w:r>
      <w:r>
        <w:rPr>
          <w:rFonts w:ascii="宋体" w:eastAsia="宋体" w:hAnsi="宋体" w:cs="宋体" w:hint="eastAsia"/>
          <w:sz w:val="24"/>
        </w:rPr>
        <w:t>史</w:t>
      </w:r>
      <w:r>
        <w:rPr>
          <w:rFonts w:ascii="宋体" w:eastAsia="宋体" w:hAnsi="宋体" w:cs="宋体" w:hint="eastAsia"/>
          <w:kern w:val="0"/>
          <w:sz w:val="24"/>
        </w:rPr>
        <w:t>学科研究生须修满</w:t>
      </w:r>
      <w:r>
        <w:rPr>
          <w:rFonts w:ascii="宋体" w:eastAsia="宋体" w:hAnsi="宋体" w:cs="宋体" w:hint="eastAsia"/>
          <w:sz w:val="24"/>
        </w:rPr>
        <w:t>35学分。公共必修课5学分，专业基础课、专业必修课、</w:t>
      </w:r>
      <w:r>
        <w:rPr>
          <w:rFonts w:asciiTheme="minorEastAsia" w:hAnsiTheme="minorEastAsia" w:cstheme="minorEastAsia" w:hint="eastAsia"/>
          <w:sz w:val="24"/>
        </w:rPr>
        <w:lastRenderedPageBreak/>
        <w:t>选修课不少于28学分。其他培养环节（包括参与导师科研项目与学术课题的研究、学术讲座或报告、中期考核、开题报告、校外学习或交流经历、预答辩、专业实践等）计2学分，其中参加学术讲座（报告）不得少于20次计1学分，参加专业实践计1学分。专业实践包括科研实践(参与导师课题、完成自主申报科研项目)、教学实践（指导本科毕业论文设计、协助导师开展教学工作）社会实践（社会调研、田野调查）。</w:t>
      </w:r>
    </w:p>
    <w:p w:rsidR="00E272F8" w:rsidRDefault="0087763B">
      <w:pPr>
        <w:spacing w:line="480" w:lineRule="exact"/>
        <w:ind w:firstLine="480"/>
        <w:rPr>
          <w:rFonts w:ascii="宋体" w:eastAsia="宋体" w:hAnsi="宋体" w:cs="宋体"/>
          <w:sz w:val="24"/>
        </w:rPr>
      </w:pPr>
      <w:r>
        <w:rPr>
          <w:rFonts w:asciiTheme="minorEastAsia" w:hAnsiTheme="minorEastAsia" w:cstheme="minorEastAsia" w:hint="eastAsia"/>
          <w:sz w:val="24"/>
        </w:rPr>
        <w:t>申请硕士学位，必须通过规定的课程考试，修满规定的学分，</w:t>
      </w:r>
      <w:r>
        <w:rPr>
          <w:rFonts w:ascii="宋体" w:eastAsia="宋体" w:hAnsi="宋体" w:cs="宋体" w:hint="eastAsia"/>
          <w:sz w:val="24"/>
        </w:rPr>
        <w:t>方可参加论文答辩。</w:t>
      </w:r>
    </w:p>
    <w:p w:rsidR="00E272F8" w:rsidRDefault="0087763B">
      <w:pPr>
        <w:spacing w:line="480" w:lineRule="exact"/>
        <w:ind w:firstLineChars="200" w:firstLine="480"/>
        <w:rPr>
          <w:rFonts w:ascii="黑体" w:eastAsia="黑体"/>
          <w:sz w:val="24"/>
        </w:rPr>
      </w:pPr>
      <w:r>
        <w:rPr>
          <w:rFonts w:ascii="黑体" w:eastAsia="黑体" w:hint="eastAsia"/>
          <w:sz w:val="24"/>
        </w:rPr>
        <w:t>九、课程设置与教学计划</w:t>
      </w:r>
      <w:r>
        <w:rPr>
          <w:rFonts w:asciiTheme="minorEastAsia" w:hAnsiTheme="minorEastAsia" w:cstheme="minorEastAsia" w:hint="eastAsia"/>
          <w:sz w:val="24"/>
        </w:rPr>
        <w:t>（具体见课程设置与教学计划表）</w:t>
      </w:r>
    </w:p>
    <w:p w:rsidR="00E272F8" w:rsidRDefault="0087763B">
      <w:pPr>
        <w:spacing w:line="480" w:lineRule="exact"/>
        <w:ind w:firstLineChars="200" w:firstLine="480"/>
        <w:rPr>
          <w:rFonts w:ascii="宋体" w:hAnsi="宋体" w:cs="宋体"/>
          <w:color w:val="000000"/>
          <w:kern w:val="0"/>
          <w:sz w:val="24"/>
        </w:rPr>
      </w:pPr>
      <w:r>
        <w:rPr>
          <w:rFonts w:ascii="宋体" w:hAnsi="宋体" w:cs="宋体" w:hint="eastAsia"/>
          <w:color w:val="000000"/>
          <w:kern w:val="0"/>
          <w:sz w:val="24"/>
        </w:rPr>
        <w:t>研究生课程须在两年内修完。</w:t>
      </w:r>
    </w:p>
    <w:p w:rsidR="00E272F8" w:rsidRDefault="0087763B">
      <w:pPr>
        <w:spacing w:line="480" w:lineRule="exact"/>
        <w:ind w:firstLineChars="200" w:firstLine="480"/>
        <w:rPr>
          <w:sz w:val="24"/>
        </w:rPr>
      </w:pPr>
      <w:r>
        <w:rPr>
          <w:rFonts w:ascii="黑体" w:eastAsia="黑体"/>
          <w:sz w:val="24"/>
        </w:rPr>
        <w:t>十</w:t>
      </w:r>
      <w:r>
        <w:rPr>
          <w:rFonts w:ascii="黑体" w:eastAsia="黑体" w:hint="eastAsia"/>
          <w:sz w:val="24"/>
        </w:rPr>
        <w:t>、学位论文要求</w:t>
      </w:r>
    </w:p>
    <w:p w:rsidR="00E272F8" w:rsidRDefault="0087763B">
      <w:pPr>
        <w:spacing w:line="480" w:lineRule="exact"/>
        <w:ind w:firstLineChars="200" w:firstLine="480"/>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硕士研究生学位论文是研究生培养的重要环节，是培养研究生从事科研工作能力的主要途径。论文选题一般应具有前沿性、原创性。文献综述应在大量阅读、广泛调研的基础上规范撰写，能全面、客观地评价国内外研究成果，并归纳出需要解决的问题。论文力求具有一定的创新。</w:t>
      </w:r>
    </w:p>
    <w:p w:rsidR="00E272F8" w:rsidRDefault="0087763B">
      <w:pPr>
        <w:spacing w:line="480" w:lineRule="exact"/>
        <w:ind w:firstLineChars="200" w:firstLine="480"/>
        <w:rPr>
          <w:rFonts w:asciiTheme="minorEastAsia" w:hAnsiTheme="minorEastAsia" w:cstheme="minorEastAsia"/>
          <w:color w:val="000000"/>
          <w:kern w:val="0"/>
          <w:sz w:val="24"/>
        </w:rPr>
      </w:pPr>
      <w:r>
        <w:rPr>
          <w:rFonts w:asciiTheme="minorEastAsia" w:hAnsiTheme="minorEastAsia" w:cstheme="minorEastAsia" w:hint="eastAsia"/>
          <w:kern w:val="0"/>
          <w:sz w:val="24"/>
        </w:rPr>
        <w:t>硕士研究生的论文写作在导师的指导下独立完成，写作时间一般不少于一年。原则</w:t>
      </w:r>
      <w:r>
        <w:rPr>
          <w:rFonts w:asciiTheme="minorEastAsia" w:hAnsiTheme="minorEastAsia" w:cstheme="minorEastAsia" w:hint="eastAsia"/>
          <w:color w:val="000000"/>
          <w:kern w:val="0"/>
          <w:sz w:val="24"/>
        </w:rPr>
        <w:t>上要求在第三学期确定选题并做开题报告，第六学期完成论文写作。论文字数不少于5万字。</w:t>
      </w:r>
    </w:p>
    <w:p w:rsidR="00E272F8" w:rsidRDefault="0087763B">
      <w:pPr>
        <w:autoSpaceDE w:val="0"/>
        <w:autoSpaceDN w:val="0"/>
        <w:adjustRightInd w:val="0"/>
        <w:spacing w:line="480" w:lineRule="exact"/>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硕士生在导师的指导下，在相关专业出版物上至少公开发表一篇本专业学术论文，方能参加学位论文答辩。</w:t>
      </w:r>
    </w:p>
    <w:p w:rsidR="00E272F8" w:rsidRDefault="0087763B">
      <w:pPr>
        <w:spacing w:line="480" w:lineRule="exact"/>
        <w:ind w:firstLineChars="200" w:firstLine="480"/>
        <w:rPr>
          <w:rFonts w:asciiTheme="minorEastAsia" w:hAnsiTheme="minorEastAsia" w:cstheme="minorEastAsia"/>
          <w:kern w:val="0"/>
          <w:sz w:val="24"/>
        </w:rPr>
      </w:pPr>
      <w:r>
        <w:rPr>
          <w:rFonts w:asciiTheme="minorEastAsia" w:hAnsiTheme="minorEastAsia" w:cstheme="minorEastAsia" w:hint="eastAsia"/>
          <w:kern w:val="0"/>
          <w:sz w:val="24"/>
        </w:rPr>
        <w:t>硕士学位论文需通过学生申请、导师审核、学术不端行为检测、学位论文预答辩、学位论文评审等环节，方能进行学位论文正式答辩，答辩委员会成员至少应有一名校外专家。</w:t>
      </w:r>
    </w:p>
    <w:p w:rsidR="00E272F8" w:rsidRDefault="00E272F8">
      <w:pPr>
        <w:adjustRightInd w:val="0"/>
        <w:snapToGrid w:val="0"/>
        <w:spacing w:line="480" w:lineRule="exact"/>
        <w:rPr>
          <w:rFonts w:ascii="宋体" w:eastAsia="宋体" w:hAnsi="宋体" w:cs="宋体"/>
          <w:sz w:val="24"/>
        </w:rPr>
      </w:pPr>
    </w:p>
    <w:p w:rsidR="00E272F8" w:rsidRDefault="0087763B">
      <w:pPr>
        <w:adjustRightInd w:val="0"/>
        <w:snapToGrid w:val="0"/>
        <w:spacing w:line="480" w:lineRule="exact"/>
        <w:ind w:firstLineChars="200" w:firstLine="480"/>
        <w:rPr>
          <w:rFonts w:ascii="宋体" w:eastAsia="宋体" w:hAnsi="宋体" w:cs="宋体"/>
          <w:sz w:val="24"/>
        </w:rPr>
      </w:pPr>
      <w:r>
        <w:rPr>
          <w:rFonts w:ascii="宋体" w:eastAsia="宋体" w:hAnsi="宋体" w:cs="宋体" w:hint="eastAsia"/>
          <w:sz w:val="24"/>
        </w:rPr>
        <w:t>附件：中国史学术学位硕士研究生课程设置与教学计划表</w:t>
      </w:r>
    </w:p>
    <w:p w:rsidR="00E272F8" w:rsidRDefault="00E272F8">
      <w:pPr>
        <w:adjustRightInd w:val="0"/>
        <w:snapToGrid w:val="0"/>
        <w:spacing w:line="480" w:lineRule="exact"/>
        <w:rPr>
          <w:rFonts w:ascii="宋体" w:eastAsia="宋体" w:hAnsi="宋体" w:cs="宋体"/>
          <w:sz w:val="24"/>
        </w:rPr>
      </w:pPr>
    </w:p>
    <w:p w:rsidR="00E272F8" w:rsidRDefault="00E272F8">
      <w:pPr>
        <w:adjustRightInd w:val="0"/>
        <w:snapToGrid w:val="0"/>
        <w:spacing w:line="480" w:lineRule="exact"/>
        <w:rPr>
          <w:rFonts w:ascii="宋体" w:eastAsia="宋体" w:hAnsi="宋体" w:cs="宋体"/>
          <w:sz w:val="24"/>
        </w:rPr>
      </w:pPr>
    </w:p>
    <w:p w:rsidR="00E272F8" w:rsidRDefault="00E272F8">
      <w:pPr>
        <w:adjustRightInd w:val="0"/>
        <w:snapToGrid w:val="0"/>
        <w:spacing w:line="480" w:lineRule="exact"/>
        <w:rPr>
          <w:rFonts w:ascii="宋体" w:eastAsia="宋体" w:hAnsi="宋体" w:cs="宋体"/>
          <w:sz w:val="24"/>
        </w:rPr>
      </w:pPr>
    </w:p>
    <w:p w:rsidR="00E272F8" w:rsidRDefault="00E272F8">
      <w:pPr>
        <w:adjustRightInd w:val="0"/>
        <w:snapToGrid w:val="0"/>
        <w:spacing w:line="480" w:lineRule="exact"/>
        <w:rPr>
          <w:rFonts w:ascii="宋体" w:eastAsia="宋体" w:hAnsi="宋体" w:cs="宋体"/>
          <w:sz w:val="24"/>
        </w:rPr>
      </w:pPr>
    </w:p>
    <w:p w:rsidR="00E272F8" w:rsidRDefault="00E272F8">
      <w:pPr>
        <w:adjustRightInd w:val="0"/>
        <w:snapToGrid w:val="0"/>
        <w:spacing w:line="480" w:lineRule="exact"/>
        <w:rPr>
          <w:rFonts w:ascii="宋体" w:eastAsia="宋体" w:hAnsi="宋体" w:cs="宋体"/>
          <w:sz w:val="24"/>
        </w:rPr>
        <w:sectPr w:rsidR="00E272F8">
          <w:headerReference w:type="default" r:id="rId12"/>
          <w:footerReference w:type="default" r:id="rId13"/>
          <w:type w:val="continuous"/>
          <w:pgSz w:w="11906" w:h="16838"/>
          <w:pgMar w:top="1701" w:right="1474" w:bottom="1418" w:left="1418" w:header="1191" w:footer="1021" w:gutter="0"/>
          <w:cols w:space="720"/>
          <w:docGrid w:linePitch="312"/>
        </w:sectPr>
      </w:pPr>
    </w:p>
    <w:p w:rsidR="00E272F8" w:rsidRDefault="00E272F8">
      <w:pPr>
        <w:adjustRightInd w:val="0"/>
        <w:snapToGrid w:val="0"/>
        <w:spacing w:line="480" w:lineRule="exact"/>
        <w:rPr>
          <w:rFonts w:ascii="宋体" w:eastAsia="宋体" w:hAnsi="宋体" w:cs="宋体"/>
          <w:sz w:val="24"/>
        </w:rPr>
      </w:pPr>
    </w:p>
    <w:p w:rsidR="00E272F8" w:rsidRDefault="0087763B">
      <w:pPr>
        <w:adjustRightInd w:val="0"/>
        <w:snapToGrid w:val="0"/>
        <w:spacing w:line="360" w:lineRule="exact"/>
        <w:rPr>
          <w:rFonts w:ascii="宋体" w:eastAsia="宋体" w:hAnsi="宋体" w:cs="宋体"/>
          <w:sz w:val="24"/>
        </w:rPr>
      </w:pPr>
      <w:r>
        <w:rPr>
          <w:rFonts w:ascii="宋体" w:eastAsia="宋体" w:hAnsi="宋体" w:cs="宋体" w:hint="eastAsia"/>
          <w:sz w:val="24"/>
        </w:rPr>
        <w:lastRenderedPageBreak/>
        <w:t>附件：</w:t>
      </w:r>
    </w:p>
    <w:p w:rsidR="00E272F8" w:rsidRDefault="0087763B" w:rsidP="00C52652">
      <w:pPr>
        <w:spacing w:afterLines="30" w:line="520" w:lineRule="exact"/>
        <w:jc w:val="center"/>
        <w:rPr>
          <w:rFonts w:ascii="黑体" w:eastAsia="黑体"/>
          <w:sz w:val="32"/>
          <w:szCs w:val="32"/>
        </w:rPr>
      </w:pPr>
      <w:r>
        <w:rPr>
          <w:rFonts w:ascii="黑体" w:eastAsia="黑体" w:hint="eastAsia"/>
          <w:sz w:val="32"/>
          <w:szCs w:val="32"/>
        </w:rPr>
        <w:t>中国史学术学位硕士研究生课程设置与教学计划表</w:t>
      </w:r>
    </w:p>
    <w:tbl>
      <w:tblPr>
        <w:tblW w:w="9666" w:type="dxa"/>
        <w:jc w:val="center"/>
        <w:tblInd w:w="-26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tblPr>
      <w:tblGrid>
        <w:gridCol w:w="676"/>
        <w:gridCol w:w="588"/>
        <w:gridCol w:w="589"/>
        <w:gridCol w:w="1077"/>
        <w:gridCol w:w="1976"/>
        <w:gridCol w:w="675"/>
        <w:gridCol w:w="685"/>
        <w:gridCol w:w="659"/>
        <w:gridCol w:w="668"/>
        <w:gridCol w:w="1436"/>
        <w:gridCol w:w="637"/>
      </w:tblGrid>
      <w:tr w:rsidR="00E272F8">
        <w:trPr>
          <w:trHeight w:val="693"/>
          <w:jc w:val="center"/>
        </w:trPr>
        <w:tc>
          <w:tcPr>
            <w:tcW w:w="1853" w:type="dxa"/>
            <w:gridSpan w:val="3"/>
            <w:tcBorders>
              <w:tl2br w:val="nil"/>
              <w:tr2bl w:val="nil"/>
            </w:tcBorders>
            <w:vAlign w:val="center"/>
          </w:tcPr>
          <w:p w:rsidR="00E272F8" w:rsidRDefault="0087763B">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课程</w:t>
            </w:r>
          </w:p>
          <w:p w:rsidR="00E272F8" w:rsidRDefault="0087763B">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类别</w:t>
            </w:r>
          </w:p>
        </w:tc>
        <w:tc>
          <w:tcPr>
            <w:tcW w:w="1077" w:type="dxa"/>
            <w:tcBorders>
              <w:tl2br w:val="nil"/>
              <w:tr2bl w:val="nil"/>
            </w:tcBorders>
            <w:vAlign w:val="center"/>
          </w:tcPr>
          <w:p w:rsidR="00E272F8" w:rsidRDefault="0087763B">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课程代码</w:t>
            </w:r>
          </w:p>
        </w:tc>
        <w:tc>
          <w:tcPr>
            <w:tcW w:w="1976" w:type="dxa"/>
            <w:tcBorders>
              <w:tl2br w:val="nil"/>
              <w:tr2bl w:val="nil"/>
            </w:tcBorders>
            <w:vAlign w:val="center"/>
          </w:tcPr>
          <w:p w:rsidR="00E272F8" w:rsidRDefault="0087763B">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课程名称</w:t>
            </w:r>
          </w:p>
        </w:tc>
        <w:tc>
          <w:tcPr>
            <w:tcW w:w="675" w:type="dxa"/>
            <w:tcBorders>
              <w:tl2br w:val="nil"/>
              <w:tr2bl w:val="nil"/>
            </w:tcBorders>
            <w:vAlign w:val="center"/>
          </w:tcPr>
          <w:p w:rsidR="00E272F8" w:rsidRDefault="0087763B">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开课</w:t>
            </w:r>
          </w:p>
          <w:p w:rsidR="00E272F8" w:rsidRDefault="0087763B">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学期</w:t>
            </w:r>
          </w:p>
        </w:tc>
        <w:tc>
          <w:tcPr>
            <w:tcW w:w="685" w:type="dxa"/>
            <w:tcBorders>
              <w:tl2br w:val="nil"/>
              <w:tr2bl w:val="nil"/>
            </w:tcBorders>
            <w:vAlign w:val="center"/>
          </w:tcPr>
          <w:p w:rsidR="00E272F8" w:rsidRDefault="0087763B">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周</w:t>
            </w:r>
          </w:p>
          <w:p w:rsidR="00E272F8" w:rsidRDefault="0087763B">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学时</w:t>
            </w:r>
          </w:p>
        </w:tc>
        <w:tc>
          <w:tcPr>
            <w:tcW w:w="659" w:type="dxa"/>
            <w:tcBorders>
              <w:tl2br w:val="nil"/>
              <w:tr2bl w:val="nil"/>
            </w:tcBorders>
            <w:vAlign w:val="center"/>
          </w:tcPr>
          <w:p w:rsidR="00E272F8" w:rsidRDefault="0087763B">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总</w:t>
            </w:r>
          </w:p>
          <w:p w:rsidR="00E272F8" w:rsidRDefault="0087763B">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学时</w:t>
            </w:r>
          </w:p>
        </w:tc>
        <w:tc>
          <w:tcPr>
            <w:tcW w:w="668" w:type="dxa"/>
            <w:tcBorders>
              <w:tl2br w:val="nil"/>
              <w:tr2bl w:val="nil"/>
            </w:tcBorders>
            <w:vAlign w:val="center"/>
          </w:tcPr>
          <w:p w:rsidR="00E272F8" w:rsidRDefault="0087763B">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学</w:t>
            </w:r>
          </w:p>
          <w:p w:rsidR="00E272F8" w:rsidRDefault="0087763B">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分</w:t>
            </w:r>
          </w:p>
        </w:tc>
        <w:tc>
          <w:tcPr>
            <w:tcW w:w="1436" w:type="dxa"/>
            <w:tcBorders>
              <w:tl2br w:val="nil"/>
              <w:tr2bl w:val="nil"/>
            </w:tcBorders>
            <w:vAlign w:val="center"/>
          </w:tcPr>
          <w:p w:rsidR="00E272F8" w:rsidRDefault="0087763B">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任课教师</w:t>
            </w:r>
          </w:p>
          <w:p w:rsidR="00E272F8" w:rsidRDefault="0087763B">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姓名及职称</w:t>
            </w:r>
          </w:p>
        </w:tc>
        <w:tc>
          <w:tcPr>
            <w:tcW w:w="637" w:type="dxa"/>
            <w:tcBorders>
              <w:tl2br w:val="nil"/>
              <w:tr2bl w:val="nil"/>
            </w:tcBorders>
            <w:vAlign w:val="center"/>
          </w:tcPr>
          <w:p w:rsidR="00E272F8" w:rsidRDefault="0087763B">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考核</w:t>
            </w:r>
          </w:p>
          <w:p w:rsidR="00E272F8" w:rsidRDefault="0087763B">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方式</w:t>
            </w:r>
          </w:p>
        </w:tc>
      </w:tr>
      <w:tr w:rsidR="00E272F8">
        <w:trPr>
          <w:trHeight w:val="623"/>
          <w:jc w:val="center"/>
        </w:trPr>
        <w:tc>
          <w:tcPr>
            <w:tcW w:w="676" w:type="dxa"/>
            <w:vMerge w:val="restart"/>
            <w:tcBorders>
              <w:tl2br w:val="nil"/>
              <w:tr2bl w:val="nil"/>
            </w:tcBorders>
            <w:vAlign w:val="center"/>
          </w:tcPr>
          <w:p w:rsidR="00E272F8" w:rsidRDefault="0087763B">
            <w:pPr>
              <w:adjustRightInd w:val="0"/>
              <w:snapToGrid w:val="0"/>
              <w:spacing w:line="240" w:lineRule="exact"/>
              <w:jc w:val="center"/>
              <w:rPr>
                <w:rFonts w:ascii="宋体" w:eastAsia="宋体" w:hAnsi="宋体" w:cs="宋体"/>
                <w:b/>
                <w:bCs/>
                <w:sz w:val="18"/>
                <w:szCs w:val="18"/>
              </w:rPr>
            </w:pPr>
            <w:r>
              <w:rPr>
                <w:rFonts w:ascii="宋体" w:eastAsia="宋体" w:hAnsi="宋体" w:cs="宋体" w:hint="eastAsia"/>
                <w:b/>
                <w:bCs/>
                <w:sz w:val="18"/>
                <w:szCs w:val="18"/>
              </w:rPr>
              <w:t>必</w:t>
            </w:r>
          </w:p>
          <w:p w:rsidR="00E272F8" w:rsidRDefault="00E272F8">
            <w:pPr>
              <w:adjustRightInd w:val="0"/>
              <w:snapToGrid w:val="0"/>
              <w:spacing w:line="240" w:lineRule="exact"/>
              <w:jc w:val="center"/>
              <w:rPr>
                <w:rFonts w:ascii="宋体" w:eastAsia="宋体" w:hAnsi="宋体" w:cs="宋体"/>
                <w:b/>
                <w:bCs/>
                <w:sz w:val="18"/>
                <w:szCs w:val="18"/>
              </w:rPr>
            </w:pPr>
          </w:p>
          <w:p w:rsidR="00E272F8" w:rsidRDefault="0087763B">
            <w:pPr>
              <w:adjustRightInd w:val="0"/>
              <w:snapToGrid w:val="0"/>
              <w:spacing w:line="240" w:lineRule="exact"/>
              <w:jc w:val="center"/>
              <w:rPr>
                <w:rFonts w:ascii="宋体" w:eastAsia="宋体" w:hAnsi="宋体" w:cs="宋体"/>
                <w:b/>
                <w:bCs/>
                <w:sz w:val="18"/>
                <w:szCs w:val="18"/>
              </w:rPr>
            </w:pPr>
            <w:r>
              <w:rPr>
                <w:rFonts w:ascii="宋体" w:eastAsia="宋体" w:hAnsi="宋体" w:cs="宋体" w:hint="eastAsia"/>
                <w:b/>
                <w:bCs/>
                <w:sz w:val="18"/>
                <w:szCs w:val="18"/>
              </w:rPr>
              <w:t>修</w:t>
            </w:r>
          </w:p>
          <w:p w:rsidR="00E272F8" w:rsidRDefault="00E272F8">
            <w:pPr>
              <w:adjustRightInd w:val="0"/>
              <w:snapToGrid w:val="0"/>
              <w:spacing w:line="240" w:lineRule="exact"/>
              <w:jc w:val="center"/>
              <w:rPr>
                <w:rFonts w:ascii="宋体" w:eastAsia="宋体" w:hAnsi="宋体" w:cs="宋体"/>
                <w:b/>
                <w:bCs/>
                <w:sz w:val="18"/>
                <w:szCs w:val="18"/>
              </w:rPr>
            </w:pPr>
          </w:p>
          <w:p w:rsidR="00E272F8" w:rsidRDefault="0087763B">
            <w:pPr>
              <w:adjustRightInd w:val="0"/>
              <w:snapToGrid w:val="0"/>
              <w:spacing w:line="240" w:lineRule="exact"/>
              <w:jc w:val="center"/>
              <w:rPr>
                <w:rFonts w:ascii="宋体" w:eastAsia="宋体" w:hAnsi="宋体" w:cs="宋体"/>
                <w:b/>
                <w:bCs/>
                <w:sz w:val="18"/>
                <w:szCs w:val="18"/>
              </w:rPr>
            </w:pPr>
            <w:r>
              <w:rPr>
                <w:rFonts w:ascii="宋体" w:eastAsia="宋体" w:hAnsi="宋体" w:cs="宋体" w:hint="eastAsia"/>
                <w:b/>
                <w:bCs/>
                <w:sz w:val="18"/>
                <w:szCs w:val="18"/>
              </w:rPr>
              <w:t>课</w:t>
            </w:r>
          </w:p>
        </w:tc>
        <w:tc>
          <w:tcPr>
            <w:tcW w:w="1177" w:type="dxa"/>
            <w:gridSpan w:val="2"/>
            <w:vMerge w:val="restart"/>
            <w:tcBorders>
              <w:tl2br w:val="nil"/>
              <w:tr2bl w:val="nil"/>
            </w:tcBorders>
            <w:vAlign w:val="center"/>
          </w:tcPr>
          <w:p w:rsidR="00E272F8" w:rsidRDefault="0087763B">
            <w:pPr>
              <w:adjustRightInd w:val="0"/>
              <w:snapToGrid w:val="0"/>
              <w:spacing w:line="240" w:lineRule="exact"/>
              <w:jc w:val="center"/>
              <w:rPr>
                <w:rFonts w:ascii="宋体" w:eastAsia="宋体" w:hAnsi="宋体" w:cs="宋体"/>
                <w:b/>
                <w:bCs/>
                <w:sz w:val="18"/>
                <w:szCs w:val="18"/>
              </w:rPr>
            </w:pPr>
            <w:r>
              <w:rPr>
                <w:rFonts w:ascii="宋体" w:eastAsia="宋体" w:hAnsi="宋体" w:cs="宋体" w:hint="eastAsia"/>
                <w:b/>
                <w:bCs/>
                <w:sz w:val="18"/>
                <w:szCs w:val="18"/>
              </w:rPr>
              <w:t>公</w:t>
            </w:r>
          </w:p>
          <w:p w:rsidR="00E272F8" w:rsidRDefault="0087763B">
            <w:pPr>
              <w:adjustRightInd w:val="0"/>
              <w:snapToGrid w:val="0"/>
              <w:spacing w:line="240" w:lineRule="exact"/>
              <w:jc w:val="center"/>
              <w:rPr>
                <w:rFonts w:ascii="宋体" w:eastAsia="宋体" w:hAnsi="宋体" w:cs="宋体"/>
                <w:b/>
                <w:bCs/>
                <w:sz w:val="18"/>
                <w:szCs w:val="18"/>
              </w:rPr>
            </w:pPr>
            <w:r>
              <w:rPr>
                <w:rFonts w:ascii="宋体" w:eastAsia="宋体" w:hAnsi="宋体" w:cs="宋体" w:hint="eastAsia"/>
                <w:b/>
                <w:bCs/>
                <w:sz w:val="18"/>
                <w:szCs w:val="18"/>
              </w:rPr>
              <w:t>共</w:t>
            </w:r>
          </w:p>
          <w:p w:rsidR="00E272F8" w:rsidRDefault="0087763B">
            <w:pPr>
              <w:adjustRightInd w:val="0"/>
              <w:snapToGrid w:val="0"/>
              <w:spacing w:line="240" w:lineRule="exact"/>
              <w:jc w:val="center"/>
              <w:rPr>
                <w:rFonts w:ascii="宋体" w:eastAsia="宋体" w:hAnsi="宋体" w:cs="宋体"/>
                <w:b/>
                <w:bCs/>
                <w:sz w:val="18"/>
                <w:szCs w:val="18"/>
              </w:rPr>
            </w:pPr>
            <w:r>
              <w:rPr>
                <w:rFonts w:ascii="宋体" w:eastAsia="宋体" w:hAnsi="宋体" w:cs="宋体" w:hint="eastAsia"/>
                <w:b/>
                <w:bCs/>
                <w:sz w:val="18"/>
                <w:szCs w:val="18"/>
              </w:rPr>
              <w:t>必</w:t>
            </w:r>
          </w:p>
          <w:p w:rsidR="00E272F8" w:rsidRDefault="0087763B">
            <w:pPr>
              <w:adjustRightInd w:val="0"/>
              <w:snapToGrid w:val="0"/>
              <w:spacing w:line="240" w:lineRule="exact"/>
              <w:jc w:val="center"/>
              <w:rPr>
                <w:rFonts w:ascii="宋体" w:eastAsia="宋体" w:hAnsi="宋体" w:cs="宋体"/>
                <w:b/>
                <w:bCs/>
                <w:sz w:val="18"/>
                <w:szCs w:val="18"/>
              </w:rPr>
            </w:pPr>
            <w:r>
              <w:rPr>
                <w:rFonts w:ascii="宋体" w:eastAsia="宋体" w:hAnsi="宋体" w:cs="宋体" w:hint="eastAsia"/>
                <w:b/>
                <w:bCs/>
                <w:sz w:val="18"/>
                <w:szCs w:val="18"/>
              </w:rPr>
              <w:t>修</w:t>
            </w:r>
          </w:p>
          <w:p w:rsidR="00E272F8" w:rsidRDefault="0087763B">
            <w:pPr>
              <w:adjustRightInd w:val="0"/>
              <w:snapToGrid w:val="0"/>
              <w:spacing w:line="240" w:lineRule="exact"/>
              <w:jc w:val="center"/>
              <w:rPr>
                <w:rFonts w:ascii="宋体" w:eastAsia="宋体" w:hAnsi="宋体" w:cs="宋体"/>
                <w:b/>
                <w:bCs/>
                <w:sz w:val="18"/>
                <w:szCs w:val="18"/>
              </w:rPr>
            </w:pPr>
            <w:r>
              <w:rPr>
                <w:rFonts w:ascii="宋体" w:eastAsia="宋体" w:hAnsi="宋体" w:cs="宋体" w:hint="eastAsia"/>
                <w:b/>
                <w:bCs/>
                <w:sz w:val="18"/>
                <w:szCs w:val="18"/>
              </w:rPr>
              <w:t>课</w:t>
            </w: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M0051001</w:t>
            </w:r>
          </w:p>
        </w:tc>
        <w:tc>
          <w:tcPr>
            <w:tcW w:w="1976" w:type="dxa"/>
            <w:tcBorders>
              <w:tl2br w:val="nil"/>
              <w:tr2bl w:val="nil"/>
            </w:tcBorders>
            <w:vAlign w:val="center"/>
          </w:tcPr>
          <w:p w:rsidR="00E272F8" w:rsidRDefault="0087763B">
            <w:pPr>
              <w:adjustRightInd w:val="0"/>
              <w:snapToGrid w:val="0"/>
              <w:spacing w:line="240" w:lineRule="exact"/>
              <w:jc w:val="left"/>
              <w:rPr>
                <w:rFonts w:ascii="宋体" w:eastAsia="宋体" w:hAnsi="宋体" w:cs="宋体"/>
                <w:bCs/>
                <w:sz w:val="18"/>
                <w:szCs w:val="18"/>
              </w:rPr>
            </w:pPr>
            <w:r>
              <w:rPr>
                <w:rFonts w:ascii="宋体" w:eastAsia="宋体" w:hAnsi="宋体" w:cs="宋体" w:hint="eastAsia"/>
                <w:bCs/>
                <w:sz w:val="18"/>
                <w:szCs w:val="18"/>
              </w:rPr>
              <w:t>中国特色科学社会主义理论与实践研究</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一</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36</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pacing w:val="-11"/>
                <w:sz w:val="18"/>
                <w:szCs w:val="18"/>
              </w:rPr>
              <w:t>马克思主义学院</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r>
      <w:tr w:rsidR="00E272F8">
        <w:trPr>
          <w:trHeight w:val="513"/>
          <w:jc w:val="center"/>
        </w:trPr>
        <w:tc>
          <w:tcPr>
            <w:tcW w:w="676" w:type="dxa"/>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177" w:type="dxa"/>
            <w:gridSpan w:val="2"/>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M0050005</w:t>
            </w:r>
          </w:p>
        </w:tc>
        <w:tc>
          <w:tcPr>
            <w:tcW w:w="1976" w:type="dxa"/>
            <w:tcBorders>
              <w:tl2br w:val="nil"/>
              <w:tr2bl w:val="nil"/>
            </w:tcBorders>
            <w:vAlign w:val="center"/>
          </w:tcPr>
          <w:p w:rsidR="00E272F8" w:rsidRDefault="0087763B">
            <w:pPr>
              <w:adjustRightInd w:val="0"/>
              <w:snapToGrid w:val="0"/>
              <w:spacing w:line="240" w:lineRule="exact"/>
              <w:jc w:val="left"/>
              <w:rPr>
                <w:rFonts w:ascii="宋体" w:eastAsia="宋体" w:hAnsi="宋体" w:cs="宋体"/>
                <w:bCs/>
                <w:sz w:val="18"/>
                <w:szCs w:val="18"/>
              </w:rPr>
            </w:pPr>
            <w:r>
              <w:rPr>
                <w:rFonts w:ascii="宋体" w:eastAsia="宋体" w:hAnsi="宋体" w:cs="宋体" w:hint="eastAsia"/>
                <w:bCs/>
                <w:sz w:val="18"/>
                <w:szCs w:val="18"/>
              </w:rPr>
              <w:t>马克思主义与社会科学方法论</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一</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18</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pacing w:val="-11"/>
                <w:sz w:val="18"/>
                <w:szCs w:val="18"/>
              </w:rPr>
              <w:t>马克思主义学院</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r>
      <w:tr w:rsidR="00E272F8">
        <w:trPr>
          <w:trHeight w:val="510"/>
          <w:jc w:val="center"/>
        </w:trPr>
        <w:tc>
          <w:tcPr>
            <w:tcW w:w="676" w:type="dxa"/>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177" w:type="dxa"/>
            <w:gridSpan w:val="2"/>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M0101222</w:t>
            </w:r>
          </w:p>
        </w:tc>
        <w:tc>
          <w:tcPr>
            <w:tcW w:w="1976" w:type="dxa"/>
            <w:tcBorders>
              <w:tl2br w:val="nil"/>
              <w:tr2bl w:val="nil"/>
            </w:tcBorders>
            <w:vAlign w:val="center"/>
          </w:tcPr>
          <w:p w:rsidR="00E272F8" w:rsidRDefault="0087763B">
            <w:pPr>
              <w:adjustRightInd w:val="0"/>
              <w:snapToGrid w:val="0"/>
              <w:spacing w:line="240" w:lineRule="exact"/>
              <w:jc w:val="left"/>
              <w:rPr>
                <w:rFonts w:ascii="宋体" w:eastAsia="宋体" w:hAnsi="宋体" w:cs="宋体"/>
                <w:bCs/>
                <w:sz w:val="18"/>
                <w:szCs w:val="18"/>
              </w:rPr>
            </w:pPr>
            <w:r>
              <w:rPr>
                <w:rFonts w:ascii="宋体" w:eastAsia="宋体" w:hAnsi="宋体" w:cs="宋体" w:hint="eastAsia"/>
                <w:bCs/>
                <w:sz w:val="18"/>
                <w:szCs w:val="18"/>
              </w:rPr>
              <w:t>第一外国语</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一、二</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72</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外国语学院</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考试</w:t>
            </w:r>
          </w:p>
        </w:tc>
      </w:tr>
      <w:tr w:rsidR="00E272F8">
        <w:trPr>
          <w:trHeight w:val="510"/>
          <w:jc w:val="center"/>
        </w:trPr>
        <w:tc>
          <w:tcPr>
            <w:tcW w:w="676" w:type="dxa"/>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177" w:type="dxa"/>
            <w:gridSpan w:val="2"/>
            <w:vMerge w:val="restart"/>
            <w:tcBorders>
              <w:tl2br w:val="nil"/>
              <w:tr2bl w:val="nil"/>
            </w:tcBorders>
            <w:vAlign w:val="center"/>
          </w:tcPr>
          <w:p w:rsidR="00E272F8" w:rsidRDefault="0087763B">
            <w:pPr>
              <w:adjustRightInd w:val="0"/>
              <w:snapToGrid w:val="0"/>
              <w:spacing w:line="240" w:lineRule="exact"/>
              <w:jc w:val="center"/>
              <w:rPr>
                <w:rFonts w:ascii="宋体" w:eastAsia="宋体" w:hAnsi="宋体" w:cs="宋体"/>
                <w:b/>
                <w:bCs/>
                <w:sz w:val="18"/>
                <w:szCs w:val="18"/>
              </w:rPr>
            </w:pPr>
            <w:r>
              <w:rPr>
                <w:rFonts w:ascii="宋体" w:eastAsia="宋体" w:hAnsi="宋体" w:cs="宋体" w:hint="eastAsia"/>
                <w:b/>
                <w:bCs/>
                <w:sz w:val="18"/>
                <w:szCs w:val="18"/>
              </w:rPr>
              <w:t>专</w:t>
            </w:r>
          </w:p>
          <w:p w:rsidR="00E272F8" w:rsidRDefault="0087763B">
            <w:pPr>
              <w:adjustRightInd w:val="0"/>
              <w:snapToGrid w:val="0"/>
              <w:spacing w:line="240" w:lineRule="exact"/>
              <w:jc w:val="center"/>
              <w:rPr>
                <w:rFonts w:ascii="宋体" w:eastAsia="宋体" w:hAnsi="宋体" w:cs="宋体"/>
                <w:b/>
                <w:bCs/>
                <w:sz w:val="18"/>
                <w:szCs w:val="18"/>
              </w:rPr>
            </w:pPr>
            <w:r>
              <w:rPr>
                <w:rFonts w:ascii="宋体" w:eastAsia="宋体" w:hAnsi="宋体" w:cs="宋体" w:hint="eastAsia"/>
                <w:b/>
                <w:bCs/>
                <w:sz w:val="18"/>
                <w:szCs w:val="18"/>
              </w:rPr>
              <w:t>业</w:t>
            </w:r>
          </w:p>
          <w:p w:rsidR="00E272F8" w:rsidRDefault="0087763B">
            <w:pPr>
              <w:adjustRightInd w:val="0"/>
              <w:snapToGrid w:val="0"/>
              <w:spacing w:line="240" w:lineRule="exact"/>
              <w:jc w:val="center"/>
              <w:rPr>
                <w:rFonts w:ascii="宋体" w:eastAsia="宋体" w:hAnsi="宋体" w:cs="宋体"/>
                <w:b/>
                <w:bCs/>
                <w:sz w:val="18"/>
                <w:szCs w:val="18"/>
              </w:rPr>
            </w:pPr>
            <w:r>
              <w:rPr>
                <w:rFonts w:ascii="宋体" w:eastAsia="宋体" w:hAnsi="宋体" w:cs="宋体" w:hint="eastAsia"/>
                <w:b/>
                <w:bCs/>
                <w:sz w:val="18"/>
                <w:szCs w:val="18"/>
              </w:rPr>
              <w:t>基</w:t>
            </w:r>
          </w:p>
          <w:p w:rsidR="00E272F8" w:rsidRDefault="0087763B">
            <w:pPr>
              <w:adjustRightInd w:val="0"/>
              <w:snapToGrid w:val="0"/>
              <w:spacing w:line="240" w:lineRule="exact"/>
              <w:jc w:val="center"/>
              <w:rPr>
                <w:rFonts w:ascii="宋体" w:eastAsia="宋体" w:hAnsi="宋体" w:cs="宋体"/>
                <w:b/>
                <w:bCs/>
                <w:sz w:val="18"/>
                <w:szCs w:val="18"/>
              </w:rPr>
            </w:pPr>
            <w:r>
              <w:rPr>
                <w:rFonts w:ascii="宋体" w:eastAsia="宋体" w:hAnsi="宋体" w:cs="宋体" w:hint="eastAsia"/>
                <w:b/>
                <w:bCs/>
                <w:sz w:val="18"/>
                <w:szCs w:val="18"/>
              </w:rPr>
              <w:t>础</w:t>
            </w:r>
          </w:p>
          <w:p w:rsidR="00E272F8" w:rsidRDefault="0087763B">
            <w:pPr>
              <w:adjustRightInd w:val="0"/>
              <w:snapToGrid w:val="0"/>
              <w:spacing w:line="240" w:lineRule="exact"/>
              <w:jc w:val="center"/>
              <w:rPr>
                <w:rFonts w:ascii="宋体" w:eastAsia="宋体" w:hAnsi="宋体" w:cs="宋体"/>
                <w:b/>
                <w:bCs/>
                <w:sz w:val="18"/>
                <w:szCs w:val="18"/>
              </w:rPr>
            </w:pPr>
            <w:r>
              <w:rPr>
                <w:rFonts w:ascii="宋体" w:eastAsia="宋体" w:hAnsi="宋体" w:cs="宋体" w:hint="eastAsia"/>
                <w:b/>
                <w:bCs/>
                <w:sz w:val="18"/>
                <w:szCs w:val="18"/>
              </w:rPr>
              <w:t>课</w:t>
            </w: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M0022001</w:t>
            </w:r>
          </w:p>
        </w:tc>
        <w:tc>
          <w:tcPr>
            <w:tcW w:w="1976" w:type="dxa"/>
            <w:tcBorders>
              <w:tl2br w:val="nil"/>
              <w:tr2bl w:val="nil"/>
            </w:tcBorders>
            <w:vAlign w:val="center"/>
          </w:tcPr>
          <w:p w:rsidR="00E272F8" w:rsidRDefault="0087763B">
            <w:pPr>
              <w:adjustRightInd w:val="0"/>
              <w:snapToGrid w:val="0"/>
              <w:spacing w:line="240" w:lineRule="exact"/>
              <w:jc w:val="left"/>
              <w:rPr>
                <w:rFonts w:ascii="宋体" w:eastAsia="宋体" w:hAnsi="宋体" w:cs="宋体"/>
                <w:bCs/>
                <w:sz w:val="18"/>
                <w:szCs w:val="18"/>
              </w:rPr>
            </w:pPr>
            <w:r>
              <w:rPr>
                <w:rFonts w:ascii="宋体" w:eastAsia="宋体" w:hAnsi="宋体" w:cs="宋体" w:hint="eastAsia"/>
                <w:bCs/>
                <w:sz w:val="18"/>
                <w:szCs w:val="18"/>
              </w:rPr>
              <w:t>史学理论与方法</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一</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18</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何玉红 教  授</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r>
      <w:tr w:rsidR="00E272F8">
        <w:trPr>
          <w:trHeight w:val="510"/>
          <w:jc w:val="center"/>
        </w:trPr>
        <w:tc>
          <w:tcPr>
            <w:tcW w:w="676" w:type="dxa"/>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177" w:type="dxa"/>
            <w:gridSpan w:val="2"/>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M0022002</w:t>
            </w:r>
          </w:p>
        </w:tc>
        <w:tc>
          <w:tcPr>
            <w:tcW w:w="1976" w:type="dxa"/>
            <w:tcBorders>
              <w:tl2br w:val="nil"/>
              <w:tr2bl w:val="nil"/>
            </w:tcBorders>
            <w:vAlign w:val="center"/>
          </w:tcPr>
          <w:p w:rsidR="00E272F8" w:rsidRDefault="0087763B">
            <w:pPr>
              <w:adjustRightInd w:val="0"/>
              <w:snapToGrid w:val="0"/>
              <w:spacing w:line="240" w:lineRule="exact"/>
              <w:jc w:val="lef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历史文献学</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一</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秦丙坤 副教授</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r>
      <w:tr w:rsidR="00E272F8">
        <w:trPr>
          <w:trHeight w:val="510"/>
          <w:jc w:val="center"/>
        </w:trPr>
        <w:tc>
          <w:tcPr>
            <w:tcW w:w="676" w:type="dxa"/>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177" w:type="dxa"/>
            <w:gridSpan w:val="2"/>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M0022003</w:t>
            </w:r>
          </w:p>
        </w:tc>
        <w:tc>
          <w:tcPr>
            <w:tcW w:w="1976" w:type="dxa"/>
            <w:tcBorders>
              <w:tl2br w:val="nil"/>
              <w:tr2bl w:val="nil"/>
            </w:tcBorders>
            <w:vAlign w:val="center"/>
          </w:tcPr>
          <w:p w:rsidR="00E272F8" w:rsidRDefault="0087763B">
            <w:pPr>
              <w:adjustRightInd w:val="0"/>
              <w:snapToGrid w:val="0"/>
              <w:spacing w:line="240" w:lineRule="exact"/>
              <w:jc w:val="lef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中国史学研究动态</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二</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学科组</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r>
      <w:tr w:rsidR="00E272F8">
        <w:trPr>
          <w:trHeight w:val="510"/>
          <w:jc w:val="center"/>
        </w:trPr>
        <w:tc>
          <w:tcPr>
            <w:tcW w:w="676" w:type="dxa"/>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588" w:type="dxa"/>
            <w:vMerge w:val="restart"/>
            <w:tcBorders>
              <w:tl2br w:val="nil"/>
              <w:tr2bl w:val="nil"/>
            </w:tcBorders>
            <w:vAlign w:val="center"/>
          </w:tcPr>
          <w:p w:rsidR="00E272F8" w:rsidRDefault="0087763B">
            <w:pPr>
              <w:adjustRightInd w:val="0"/>
              <w:snapToGrid w:val="0"/>
              <w:spacing w:line="240" w:lineRule="exact"/>
              <w:jc w:val="center"/>
              <w:rPr>
                <w:rFonts w:ascii="宋体" w:eastAsia="宋体" w:hAnsi="宋体" w:cs="宋体"/>
                <w:b/>
                <w:bCs/>
                <w:sz w:val="18"/>
                <w:szCs w:val="18"/>
              </w:rPr>
            </w:pPr>
            <w:r>
              <w:rPr>
                <w:rFonts w:ascii="宋体" w:eastAsia="宋体" w:hAnsi="宋体" w:cs="宋体" w:hint="eastAsia"/>
                <w:b/>
                <w:bCs/>
                <w:sz w:val="18"/>
                <w:szCs w:val="18"/>
              </w:rPr>
              <w:t>专</w:t>
            </w:r>
          </w:p>
          <w:p w:rsidR="00E272F8" w:rsidRDefault="0087763B">
            <w:pPr>
              <w:adjustRightInd w:val="0"/>
              <w:snapToGrid w:val="0"/>
              <w:spacing w:line="240" w:lineRule="exact"/>
              <w:jc w:val="center"/>
              <w:rPr>
                <w:rFonts w:ascii="宋体" w:eastAsia="宋体" w:hAnsi="宋体" w:cs="宋体"/>
                <w:b/>
                <w:bCs/>
                <w:sz w:val="18"/>
                <w:szCs w:val="18"/>
              </w:rPr>
            </w:pPr>
            <w:r>
              <w:rPr>
                <w:rFonts w:ascii="宋体" w:eastAsia="宋体" w:hAnsi="宋体" w:cs="宋体" w:hint="eastAsia"/>
                <w:b/>
                <w:bCs/>
                <w:sz w:val="18"/>
                <w:szCs w:val="18"/>
              </w:rPr>
              <w:t>业</w:t>
            </w:r>
          </w:p>
          <w:p w:rsidR="00E272F8" w:rsidRDefault="0087763B">
            <w:pPr>
              <w:adjustRightInd w:val="0"/>
              <w:snapToGrid w:val="0"/>
              <w:spacing w:line="240" w:lineRule="exact"/>
              <w:jc w:val="center"/>
              <w:rPr>
                <w:rFonts w:ascii="宋体" w:eastAsia="宋体" w:hAnsi="宋体" w:cs="宋体"/>
                <w:b/>
                <w:bCs/>
                <w:sz w:val="18"/>
                <w:szCs w:val="18"/>
              </w:rPr>
            </w:pPr>
            <w:r>
              <w:rPr>
                <w:rFonts w:ascii="宋体" w:eastAsia="宋体" w:hAnsi="宋体" w:cs="宋体" w:hint="eastAsia"/>
                <w:b/>
                <w:bCs/>
                <w:sz w:val="18"/>
                <w:szCs w:val="18"/>
              </w:rPr>
              <w:t>必</w:t>
            </w:r>
          </w:p>
          <w:p w:rsidR="00E272F8" w:rsidRDefault="0087763B">
            <w:pPr>
              <w:adjustRightInd w:val="0"/>
              <w:snapToGrid w:val="0"/>
              <w:spacing w:line="240" w:lineRule="exact"/>
              <w:jc w:val="center"/>
              <w:rPr>
                <w:rFonts w:ascii="宋体" w:eastAsia="宋体" w:hAnsi="宋体" w:cs="宋体"/>
                <w:b/>
                <w:bCs/>
                <w:sz w:val="18"/>
                <w:szCs w:val="18"/>
              </w:rPr>
            </w:pPr>
            <w:r>
              <w:rPr>
                <w:rFonts w:ascii="宋体" w:eastAsia="宋体" w:hAnsi="宋体" w:cs="宋体" w:hint="eastAsia"/>
                <w:b/>
                <w:bCs/>
                <w:sz w:val="18"/>
                <w:szCs w:val="18"/>
              </w:rPr>
              <w:t>修</w:t>
            </w:r>
          </w:p>
          <w:p w:rsidR="00E272F8" w:rsidRDefault="0087763B">
            <w:pPr>
              <w:adjustRightInd w:val="0"/>
              <w:snapToGrid w:val="0"/>
              <w:spacing w:line="240" w:lineRule="exact"/>
              <w:jc w:val="center"/>
              <w:rPr>
                <w:rFonts w:ascii="宋体" w:eastAsia="宋体" w:hAnsi="宋体" w:cs="宋体"/>
                <w:b/>
                <w:bCs/>
                <w:sz w:val="18"/>
                <w:szCs w:val="18"/>
              </w:rPr>
            </w:pPr>
            <w:r>
              <w:rPr>
                <w:rFonts w:ascii="宋体" w:eastAsia="宋体" w:hAnsi="宋体" w:cs="宋体" w:hint="eastAsia"/>
                <w:b/>
                <w:bCs/>
                <w:sz w:val="18"/>
                <w:szCs w:val="18"/>
              </w:rPr>
              <w:t>课</w:t>
            </w:r>
          </w:p>
        </w:tc>
        <w:tc>
          <w:tcPr>
            <w:tcW w:w="589" w:type="dxa"/>
            <w:vMerge w:val="restart"/>
            <w:tcBorders>
              <w:tl2br w:val="nil"/>
              <w:tr2bl w:val="nil"/>
            </w:tcBorders>
            <w:vAlign w:val="center"/>
          </w:tcPr>
          <w:p w:rsidR="00E272F8" w:rsidRDefault="0087763B">
            <w:pPr>
              <w:adjustRightInd w:val="0"/>
              <w:snapToGrid w:val="0"/>
              <w:spacing w:line="240" w:lineRule="exact"/>
              <w:jc w:val="center"/>
              <w:rPr>
                <w:rFonts w:ascii="宋体" w:eastAsia="宋体" w:hAnsi="宋体" w:cs="宋体"/>
                <w:b/>
                <w:bCs/>
                <w:sz w:val="18"/>
                <w:szCs w:val="18"/>
              </w:rPr>
            </w:pPr>
            <w:r>
              <w:rPr>
                <w:rFonts w:ascii="宋体" w:eastAsia="宋体" w:hAnsi="宋体" w:cs="宋体" w:hint="eastAsia"/>
                <w:b/>
                <w:bCs/>
                <w:sz w:val="18"/>
                <w:szCs w:val="18"/>
              </w:rPr>
              <w:t>中国古代史</w:t>
            </w: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M0023301</w:t>
            </w:r>
          </w:p>
        </w:tc>
        <w:tc>
          <w:tcPr>
            <w:tcW w:w="1976" w:type="dxa"/>
            <w:tcBorders>
              <w:tl2br w:val="nil"/>
              <w:tr2bl w:val="nil"/>
            </w:tcBorders>
            <w:vAlign w:val="center"/>
          </w:tcPr>
          <w:p w:rsidR="00E272F8" w:rsidRDefault="0087763B">
            <w:pPr>
              <w:adjustRightInd w:val="0"/>
              <w:snapToGrid w:val="0"/>
              <w:spacing w:line="240" w:lineRule="exact"/>
              <w:jc w:val="lef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中国西北边疆史</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二</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田 澍 教  授</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r>
      <w:tr w:rsidR="00E272F8">
        <w:trPr>
          <w:trHeight w:val="510"/>
          <w:jc w:val="center"/>
        </w:trPr>
        <w:tc>
          <w:tcPr>
            <w:tcW w:w="676" w:type="dxa"/>
            <w:vMerge/>
            <w:tcBorders>
              <w:tl2br w:val="nil"/>
              <w:tr2bl w:val="nil"/>
            </w:tcBorders>
            <w:vAlign w:val="center"/>
          </w:tcPr>
          <w:p w:rsidR="00E272F8" w:rsidRDefault="00E272F8">
            <w:pPr>
              <w:spacing w:line="240" w:lineRule="exact"/>
              <w:jc w:val="center"/>
              <w:rPr>
                <w:rFonts w:ascii="宋体" w:eastAsia="宋体" w:hAnsi="宋体" w:cs="宋体"/>
                <w:b/>
                <w:bCs/>
                <w:sz w:val="18"/>
                <w:szCs w:val="18"/>
              </w:rPr>
            </w:pPr>
          </w:p>
        </w:tc>
        <w:tc>
          <w:tcPr>
            <w:tcW w:w="588" w:type="dxa"/>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Cs/>
                <w:sz w:val="18"/>
                <w:szCs w:val="18"/>
              </w:rPr>
            </w:pPr>
          </w:p>
        </w:tc>
        <w:tc>
          <w:tcPr>
            <w:tcW w:w="589" w:type="dxa"/>
            <w:vMerge/>
            <w:tcBorders>
              <w:tl2br w:val="nil"/>
              <w:tr2bl w:val="nil"/>
            </w:tcBorders>
            <w:vAlign w:val="center"/>
          </w:tcPr>
          <w:p w:rsidR="00E272F8" w:rsidRDefault="00E272F8">
            <w:pPr>
              <w:spacing w:line="240" w:lineRule="exact"/>
              <w:jc w:val="center"/>
              <w:rPr>
                <w:rFonts w:ascii="宋体" w:eastAsia="宋体" w:hAnsi="宋体" w:cs="宋体"/>
                <w:b/>
                <w:bCs/>
                <w:sz w:val="18"/>
                <w:szCs w:val="18"/>
              </w:rPr>
            </w:pP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M0023302</w:t>
            </w:r>
          </w:p>
        </w:tc>
        <w:tc>
          <w:tcPr>
            <w:tcW w:w="1976" w:type="dxa"/>
            <w:tcBorders>
              <w:tl2br w:val="nil"/>
              <w:tr2bl w:val="nil"/>
            </w:tcBorders>
            <w:vAlign w:val="center"/>
          </w:tcPr>
          <w:p w:rsidR="00E272F8" w:rsidRDefault="0087763B">
            <w:pPr>
              <w:adjustRightInd w:val="0"/>
              <w:snapToGrid w:val="0"/>
              <w:spacing w:line="240" w:lineRule="exact"/>
              <w:jc w:val="lef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中国古代职官史</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四</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张连银 副教授</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r>
      <w:tr w:rsidR="00E272F8">
        <w:trPr>
          <w:trHeight w:val="510"/>
          <w:jc w:val="center"/>
        </w:trPr>
        <w:tc>
          <w:tcPr>
            <w:tcW w:w="676" w:type="dxa"/>
            <w:vMerge/>
            <w:tcBorders>
              <w:tl2br w:val="nil"/>
              <w:tr2bl w:val="nil"/>
            </w:tcBorders>
            <w:vAlign w:val="center"/>
          </w:tcPr>
          <w:p w:rsidR="00E272F8" w:rsidRDefault="00E272F8">
            <w:pPr>
              <w:spacing w:line="240" w:lineRule="exact"/>
              <w:jc w:val="center"/>
              <w:rPr>
                <w:rFonts w:ascii="宋体" w:eastAsia="宋体" w:hAnsi="宋体" w:cs="宋体"/>
                <w:b/>
                <w:bCs/>
                <w:sz w:val="18"/>
                <w:szCs w:val="18"/>
              </w:rPr>
            </w:pPr>
          </w:p>
        </w:tc>
        <w:tc>
          <w:tcPr>
            <w:tcW w:w="588" w:type="dxa"/>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Cs/>
                <w:sz w:val="18"/>
                <w:szCs w:val="18"/>
              </w:rPr>
            </w:pPr>
          </w:p>
        </w:tc>
        <w:tc>
          <w:tcPr>
            <w:tcW w:w="589" w:type="dxa"/>
            <w:vMerge w:val="restart"/>
            <w:tcBorders>
              <w:tl2br w:val="nil"/>
              <w:tr2bl w:val="nil"/>
            </w:tcBorders>
            <w:vAlign w:val="center"/>
          </w:tcPr>
          <w:p w:rsidR="00E272F8" w:rsidRDefault="0087763B">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中国近现代史</w:t>
            </w: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M0023303</w:t>
            </w:r>
          </w:p>
        </w:tc>
        <w:tc>
          <w:tcPr>
            <w:tcW w:w="1976" w:type="dxa"/>
            <w:tcBorders>
              <w:tl2br w:val="nil"/>
              <w:tr2bl w:val="nil"/>
            </w:tcBorders>
            <w:vAlign w:val="center"/>
          </w:tcPr>
          <w:p w:rsidR="00E272F8" w:rsidRDefault="0087763B">
            <w:pPr>
              <w:adjustRightInd w:val="0"/>
              <w:snapToGrid w:val="0"/>
              <w:spacing w:line="240" w:lineRule="exact"/>
              <w:jc w:val="lef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中国近现代经济史</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一</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李晓英 教  授</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r>
      <w:tr w:rsidR="00E272F8">
        <w:trPr>
          <w:trHeight w:val="510"/>
          <w:jc w:val="center"/>
        </w:trPr>
        <w:tc>
          <w:tcPr>
            <w:tcW w:w="676" w:type="dxa"/>
            <w:vMerge/>
            <w:tcBorders>
              <w:tl2br w:val="nil"/>
              <w:tr2bl w:val="nil"/>
            </w:tcBorders>
            <w:vAlign w:val="center"/>
          </w:tcPr>
          <w:p w:rsidR="00E272F8" w:rsidRDefault="00E272F8">
            <w:pPr>
              <w:spacing w:line="240" w:lineRule="exact"/>
              <w:jc w:val="center"/>
              <w:rPr>
                <w:rFonts w:ascii="宋体" w:eastAsia="宋体" w:hAnsi="宋体" w:cs="宋体"/>
                <w:b/>
                <w:bCs/>
                <w:color w:val="0000FF"/>
                <w:sz w:val="18"/>
                <w:szCs w:val="18"/>
              </w:rPr>
            </w:pPr>
          </w:p>
        </w:tc>
        <w:tc>
          <w:tcPr>
            <w:tcW w:w="588" w:type="dxa"/>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Cs/>
                <w:color w:val="0000FF"/>
                <w:sz w:val="18"/>
                <w:szCs w:val="18"/>
              </w:rPr>
            </w:pPr>
          </w:p>
        </w:tc>
        <w:tc>
          <w:tcPr>
            <w:tcW w:w="589" w:type="dxa"/>
            <w:vMerge/>
            <w:tcBorders>
              <w:tl2br w:val="nil"/>
              <w:tr2bl w:val="nil"/>
            </w:tcBorders>
            <w:vAlign w:val="center"/>
          </w:tcPr>
          <w:p w:rsidR="00E272F8" w:rsidRDefault="00E272F8">
            <w:pPr>
              <w:spacing w:line="240" w:lineRule="exact"/>
              <w:jc w:val="center"/>
              <w:rPr>
                <w:rFonts w:ascii="宋体" w:eastAsia="宋体" w:hAnsi="宋体" w:cs="宋体"/>
                <w:b/>
                <w:bCs/>
                <w:color w:val="0000FF"/>
                <w:sz w:val="18"/>
                <w:szCs w:val="18"/>
              </w:rPr>
            </w:pP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M0023304</w:t>
            </w:r>
          </w:p>
        </w:tc>
        <w:tc>
          <w:tcPr>
            <w:tcW w:w="1976" w:type="dxa"/>
            <w:tcBorders>
              <w:tl2br w:val="nil"/>
              <w:tr2bl w:val="nil"/>
            </w:tcBorders>
            <w:vAlign w:val="center"/>
          </w:tcPr>
          <w:p w:rsidR="00E272F8" w:rsidRDefault="0087763B">
            <w:pPr>
              <w:adjustRightInd w:val="0"/>
              <w:snapToGrid w:val="0"/>
              <w:spacing w:line="240" w:lineRule="exact"/>
              <w:jc w:val="left"/>
              <w:rPr>
                <w:rFonts w:ascii="宋体" w:eastAsia="宋体" w:hAnsi="宋体" w:cs="宋体"/>
                <w:bCs/>
                <w:color w:val="000000" w:themeColor="text1"/>
                <w:sz w:val="18"/>
                <w:szCs w:val="18"/>
              </w:rPr>
            </w:pPr>
            <w:r>
              <w:rPr>
                <w:rFonts w:ascii="宋体" w:eastAsia="宋体" w:hAnsi="宋体" w:cs="宋体" w:hint="eastAsia"/>
                <w:bCs/>
                <w:color w:val="000000" w:themeColor="text1"/>
                <w:spacing w:val="-6"/>
                <w:sz w:val="18"/>
                <w:szCs w:val="18"/>
              </w:rPr>
              <w:t>中国近现代政治制度史</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bCs/>
                <w:color w:val="000000" w:themeColor="text1"/>
                <w:sz w:val="18"/>
                <w:szCs w:val="18"/>
              </w:rPr>
              <w:t>二</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郑  峰 副教授</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bCs/>
                <w:sz w:val="18"/>
                <w:szCs w:val="18"/>
              </w:rPr>
              <w:t>考查</w:t>
            </w:r>
          </w:p>
        </w:tc>
      </w:tr>
      <w:tr w:rsidR="00E272F8">
        <w:trPr>
          <w:trHeight w:val="510"/>
          <w:jc w:val="center"/>
        </w:trPr>
        <w:tc>
          <w:tcPr>
            <w:tcW w:w="676" w:type="dxa"/>
            <w:vMerge/>
            <w:tcBorders>
              <w:tl2br w:val="nil"/>
              <w:tr2bl w:val="nil"/>
            </w:tcBorders>
            <w:vAlign w:val="center"/>
          </w:tcPr>
          <w:p w:rsidR="00E272F8" w:rsidRDefault="00E272F8">
            <w:pPr>
              <w:spacing w:line="240" w:lineRule="exact"/>
              <w:jc w:val="center"/>
              <w:rPr>
                <w:rFonts w:ascii="宋体" w:eastAsia="宋体" w:hAnsi="宋体" w:cs="宋体"/>
                <w:b/>
                <w:bCs/>
                <w:sz w:val="18"/>
                <w:szCs w:val="18"/>
              </w:rPr>
            </w:pPr>
          </w:p>
        </w:tc>
        <w:tc>
          <w:tcPr>
            <w:tcW w:w="588" w:type="dxa"/>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Cs/>
                <w:sz w:val="18"/>
                <w:szCs w:val="18"/>
              </w:rPr>
            </w:pPr>
          </w:p>
        </w:tc>
        <w:tc>
          <w:tcPr>
            <w:tcW w:w="589" w:type="dxa"/>
            <w:vMerge w:val="restart"/>
            <w:tcBorders>
              <w:tl2br w:val="nil"/>
              <w:tr2bl w:val="nil"/>
            </w:tcBorders>
            <w:vAlign w:val="center"/>
          </w:tcPr>
          <w:p w:rsidR="00E272F8" w:rsidRDefault="0087763B">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历史文献学</w:t>
            </w: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M0023305</w:t>
            </w:r>
          </w:p>
        </w:tc>
        <w:tc>
          <w:tcPr>
            <w:tcW w:w="1976" w:type="dxa"/>
            <w:tcBorders>
              <w:tl2br w:val="nil"/>
              <w:tr2bl w:val="nil"/>
            </w:tcBorders>
            <w:vAlign w:val="center"/>
          </w:tcPr>
          <w:p w:rsidR="00E272F8" w:rsidRDefault="0087763B">
            <w:pPr>
              <w:adjustRightInd w:val="0"/>
              <w:snapToGrid w:val="0"/>
              <w:spacing w:line="240" w:lineRule="exact"/>
              <w:jc w:val="left"/>
              <w:rPr>
                <w:rFonts w:ascii="宋体" w:eastAsia="宋体" w:hAnsi="宋体" w:cs="宋体"/>
                <w:bCs/>
                <w:color w:val="000000" w:themeColor="text1"/>
                <w:spacing w:val="-6"/>
                <w:sz w:val="18"/>
                <w:szCs w:val="18"/>
              </w:rPr>
            </w:pPr>
            <w:r>
              <w:rPr>
                <w:rFonts w:ascii="宋体" w:eastAsia="宋体" w:hAnsi="宋体" w:cs="宋体" w:hint="eastAsia"/>
                <w:bCs/>
                <w:color w:val="000000" w:themeColor="text1"/>
                <w:spacing w:val="-6"/>
                <w:sz w:val="18"/>
                <w:szCs w:val="18"/>
              </w:rPr>
              <w:t>西北简牍文书研究</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一</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李迎春 副教授</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r>
      <w:tr w:rsidR="00E272F8">
        <w:trPr>
          <w:trHeight w:val="679"/>
          <w:jc w:val="center"/>
        </w:trPr>
        <w:tc>
          <w:tcPr>
            <w:tcW w:w="676" w:type="dxa"/>
            <w:vMerge/>
            <w:tcBorders>
              <w:tl2br w:val="nil"/>
              <w:tr2bl w:val="nil"/>
            </w:tcBorders>
            <w:vAlign w:val="center"/>
          </w:tcPr>
          <w:p w:rsidR="00E272F8" w:rsidRDefault="00E272F8">
            <w:pPr>
              <w:spacing w:line="240" w:lineRule="exact"/>
              <w:jc w:val="center"/>
              <w:rPr>
                <w:rFonts w:ascii="宋体" w:eastAsia="宋体" w:hAnsi="宋体" w:cs="宋体"/>
                <w:b/>
                <w:bCs/>
                <w:sz w:val="18"/>
                <w:szCs w:val="18"/>
              </w:rPr>
            </w:pPr>
          </w:p>
        </w:tc>
        <w:tc>
          <w:tcPr>
            <w:tcW w:w="588" w:type="dxa"/>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Cs/>
                <w:sz w:val="18"/>
                <w:szCs w:val="18"/>
              </w:rPr>
            </w:pPr>
          </w:p>
        </w:tc>
        <w:tc>
          <w:tcPr>
            <w:tcW w:w="589" w:type="dxa"/>
            <w:vMerge/>
            <w:tcBorders>
              <w:tl2br w:val="nil"/>
              <w:tr2bl w:val="nil"/>
            </w:tcBorders>
            <w:vAlign w:val="center"/>
          </w:tcPr>
          <w:p w:rsidR="00E272F8" w:rsidRDefault="00E272F8">
            <w:pPr>
              <w:spacing w:line="240" w:lineRule="exact"/>
              <w:jc w:val="center"/>
              <w:rPr>
                <w:rFonts w:ascii="宋体" w:eastAsia="宋体" w:hAnsi="宋体" w:cs="宋体"/>
                <w:b/>
                <w:bCs/>
                <w:sz w:val="18"/>
                <w:szCs w:val="18"/>
              </w:rPr>
            </w:pP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M0023306</w:t>
            </w:r>
          </w:p>
        </w:tc>
        <w:tc>
          <w:tcPr>
            <w:tcW w:w="1976" w:type="dxa"/>
            <w:tcBorders>
              <w:tl2br w:val="nil"/>
              <w:tr2bl w:val="nil"/>
            </w:tcBorders>
            <w:vAlign w:val="center"/>
          </w:tcPr>
          <w:p w:rsidR="00E272F8" w:rsidRDefault="0087763B">
            <w:pPr>
              <w:adjustRightInd w:val="0"/>
              <w:snapToGrid w:val="0"/>
              <w:spacing w:line="240" w:lineRule="exact"/>
              <w:jc w:val="lef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敦煌吐鲁番文书整理与研究</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二</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秦丙坤 副教授</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r>
      <w:tr w:rsidR="00E272F8">
        <w:trPr>
          <w:trHeight w:val="510"/>
          <w:jc w:val="center"/>
        </w:trPr>
        <w:tc>
          <w:tcPr>
            <w:tcW w:w="676" w:type="dxa"/>
            <w:vMerge/>
            <w:tcBorders>
              <w:tl2br w:val="nil"/>
              <w:tr2bl w:val="nil"/>
            </w:tcBorders>
            <w:vAlign w:val="center"/>
          </w:tcPr>
          <w:p w:rsidR="00E272F8" w:rsidRDefault="00E272F8">
            <w:pPr>
              <w:spacing w:line="240" w:lineRule="exact"/>
              <w:jc w:val="center"/>
              <w:rPr>
                <w:rFonts w:ascii="宋体" w:eastAsia="宋体" w:hAnsi="宋体" w:cs="宋体"/>
                <w:b/>
                <w:bCs/>
                <w:sz w:val="18"/>
                <w:szCs w:val="18"/>
              </w:rPr>
            </w:pPr>
          </w:p>
        </w:tc>
        <w:tc>
          <w:tcPr>
            <w:tcW w:w="588" w:type="dxa"/>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Cs/>
                <w:sz w:val="18"/>
                <w:szCs w:val="18"/>
              </w:rPr>
            </w:pPr>
          </w:p>
        </w:tc>
        <w:tc>
          <w:tcPr>
            <w:tcW w:w="589" w:type="dxa"/>
            <w:vMerge w:val="restart"/>
            <w:tcBorders>
              <w:tl2br w:val="nil"/>
              <w:tr2bl w:val="nil"/>
            </w:tcBorders>
            <w:vAlign w:val="center"/>
          </w:tcPr>
          <w:p w:rsidR="00E272F8" w:rsidRDefault="0087763B">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专门史</w:t>
            </w: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M0023307</w:t>
            </w:r>
          </w:p>
        </w:tc>
        <w:tc>
          <w:tcPr>
            <w:tcW w:w="1976" w:type="dxa"/>
            <w:tcBorders>
              <w:tl2br w:val="nil"/>
              <w:tr2bl w:val="nil"/>
            </w:tcBorders>
            <w:vAlign w:val="center"/>
          </w:tcPr>
          <w:p w:rsidR="00E272F8" w:rsidRDefault="0087763B">
            <w:pPr>
              <w:adjustRightInd w:val="0"/>
              <w:snapToGrid w:val="0"/>
              <w:spacing w:line="240" w:lineRule="exact"/>
              <w:jc w:val="lef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西北民族史</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一</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张  荣 副教授</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r>
      <w:tr w:rsidR="00E272F8">
        <w:trPr>
          <w:trHeight w:val="510"/>
          <w:jc w:val="center"/>
        </w:trPr>
        <w:tc>
          <w:tcPr>
            <w:tcW w:w="676" w:type="dxa"/>
            <w:vMerge/>
            <w:tcBorders>
              <w:tl2br w:val="nil"/>
              <w:tr2bl w:val="nil"/>
            </w:tcBorders>
            <w:vAlign w:val="center"/>
          </w:tcPr>
          <w:p w:rsidR="00E272F8" w:rsidRDefault="00E272F8">
            <w:pPr>
              <w:spacing w:line="240" w:lineRule="exact"/>
              <w:jc w:val="center"/>
              <w:rPr>
                <w:rFonts w:ascii="宋体" w:eastAsia="宋体" w:hAnsi="宋体" w:cs="宋体"/>
                <w:b/>
                <w:bCs/>
                <w:sz w:val="18"/>
                <w:szCs w:val="18"/>
              </w:rPr>
            </w:pPr>
          </w:p>
        </w:tc>
        <w:tc>
          <w:tcPr>
            <w:tcW w:w="588" w:type="dxa"/>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Cs/>
                <w:sz w:val="18"/>
                <w:szCs w:val="18"/>
              </w:rPr>
            </w:pPr>
          </w:p>
        </w:tc>
        <w:tc>
          <w:tcPr>
            <w:tcW w:w="589" w:type="dxa"/>
            <w:vMerge/>
            <w:tcBorders>
              <w:tl2br w:val="nil"/>
              <w:tr2bl w:val="nil"/>
            </w:tcBorders>
            <w:vAlign w:val="center"/>
          </w:tcPr>
          <w:p w:rsidR="00E272F8" w:rsidRDefault="00E272F8">
            <w:pPr>
              <w:spacing w:line="240" w:lineRule="exact"/>
              <w:jc w:val="center"/>
              <w:rPr>
                <w:rFonts w:ascii="宋体" w:eastAsia="宋体" w:hAnsi="宋体" w:cs="宋体"/>
                <w:b/>
                <w:bCs/>
                <w:sz w:val="18"/>
                <w:szCs w:val="18"/>
              </w:rPr>
            </w:pP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M0023308</w:t>
            </w:r>
          </w:p>
        </w:tc>
        <w:tc>
          <w:tcPr>
            <w:tcW w:w="1976" w:type="dxa"/>
            <w:tcBorders>
              <w:tl2br w:val="nil"/>
              <w:tr2bl w:val="nil"/>
            </w:tcBorders>
            <w:vAlign w:val="center"/>
          </w:tcPr>
          <w:p w:rsidR="00E272F8" w:rsidRDefault="0087763B" w:rsidP="000A66A4">
            <w:pPr>
              <w:adjustRightInd w:val="0"/>
              <w:snapToGrid w:val="0"/>
              <w:spacing w:line="240" w:lineRule="exact"/>
              <w:jc w:val="left"/>
              <w:rPr>
                <w:rFonts w:ascii="宋体" w:eastAsia="宋体" w:hAnsi="宋体" w:cs="宋体"/>
                <w:bCs/>
                <w:color w:val="000000" w:themeColor="text1"/>
                <w:sz w:val="18"/>
                <w:szCs w:val="18"/>
              </w:rPr>
            </w:pPr>
            <w:r w:rsidRPr="000A66A4">
              <w:rPr>
                <w:rFonts w:ascii="宋体" w:eastAsia="宋体" w:hAnsi="宋体" w:cs="宋体"/>
                <w:bCs/>
                <w:color w:val="000000" w:themeColor="text1"/>
                <w:sz w:val="18"/>
                <w:szCs w:val="18"/>
                <w:highlight w:val="yellow"/>
              </w:rPr>
              <w:t>丝绸之路</w:t>
            </w:r>
            <w:r w:rsidR="000A66A4" w:rsidRPr="000A66A4">
              <w:rPr>
                <w:rFonts w:ascii="宋体" w:eastAsia="宋体" w:hAnsi="宋体" w:cs="宋体" w:hint="eastAsia"/>
                <w:bCs/>
                <w:color w:val="000000" w:themeColor="text1"/>
                <w:sz w:val="18"/>
                <w:szCs w:val="18"/>
                <w:highlight w:val="yellow"/>
              </w:rPr>
              <w:t>宗教文化</w:t>
            </w:r>
            <w:r w:rsidRPr="000A66A4">
              <w:rPr>
                <w:rFonts w:ascii="宋体" w:eastAsia="宋体" w:hAnsi="宋体" w:cs="宋体"/>
                <w:bCs/>
                <w:color w:val="000000" w:themeColor="text1"/>
                <w:sz w:val="18"/>
                <w:szCs w:val="18"/>
                <w:highlight w:val="yellow"/>
              </w:rPr>
              <w:t>史</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二</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李顺庆 副教授</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r>
      <w:tr w:rsidR="00E272F8">
        <w:trPr>
          <w:trHeight w:val="510"/>
          <w:jc w:val="center"/>
        </w:trPr>
        <w:tc>
          <w:tcPr>
            <w:tcW w:w="676" w:type="dxa"/>
            <w:vMerge/>
            <w:tcBorders>
              <w:tl2br w:val="nil"/>
              <w:tr2bl w:val="nil"/>
            </w:tcBorders>
            <w:vAlign w:val="center"/>
          </w:tcPr>
          <w:p w:rsidR="00E272F8" w:rsidRDefault="00E272F8">
            <w:pPr>
              <w:spacing w:line="240" w:lineRule="exact"/>
              <w:jc w:val="center"/>
              <w:rPr>
                <w:rFonts w:ascii="宋体" w:eastAsia="宋体" w:hAnsi="宋体" w:cs="宋体"/>
                <w:b/>
                <w:bCs/>
                <w:sz w:val="18"/>
                <w:szCs w:val="18"/>
              </w:rPr>
            </w:pPr>
          </w:p>
        </w:tc>
        <w:tc>
          <w:tcPr>
            <w:tcW w:w="588" w:type="dxa"/>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Cs/>
                <w:sz w:val="18"/>
                <w:szCs w:val="18"/>
              </w:rPr>
            </w:pPr>
          </w:p>
        </w:tc>
        <w:tc>
          <w:tcPr>
            <w:tcW w:w="589" w:type="dxa"/>
            <w:vMerge w:val="restart"/>
            <w:tcBorders>
              <w:tl2br w:val="nil"/>
              <w:tr2bl w:val="nil"/>
            </w:tcBorders>
            <w:vAlign w:val="center"/>
          </w:tcPr>
          <w:p w:rsidR="00E272F8" w:rsidRDefault="0087763B">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历史地理学</w:t>
            </w: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M0023309</w:t>
            </w:r>
          </w:p>
        </w:tc>
        <w:tc>
          <w:tcPr>
            <w:tcW w:w="1976" w:type="dxa"/>
            <w:tcBorders>
              <w:tl2br w:val="nil"/>
              <w:tr2bl w:val="nil"/>
            </w:tcBorders>
            <w:vAlign w:val="center"/>
          </w:tcPr>
          <w:p w:rsidR="00E272F8" w:rsidRDefault="0087763B">
            <w:pPr>
              <w:adjustRightInd w:val="0"/>
              <w:snapToGrid w:val="0"/>
              <w:spacing w:line="240" w:lineRule="exact"/>
              <w:jc w:val="lef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中国历史地理学理论与方法</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一</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僧海霞 副教授</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r>
      <w:tr w:rsidR="00E272F8">
        <w:trPr>
          <w:trHeight w:val="510"/>
          <w:jc w:val="center"/>
        </w:trPr>
        <w:tc>
          <w:tcPr>
            <w:tcW w:w="676" w:type="dxa"/>
            <w:vMerge/>
            <w:tcBorders>
              <w:tl2br w:val="nil"/>
              <w:tr2bl w:val="nil"/>
            </w:tcBorders>
            <w:vAlign w:val="center"/>
          </w:tcPr>
          <w:p w:rsidR="00E272F8" w:rsidRDefault="00E272F8">
            <w:pPr>
              <w:spacing w:line="240" w:lineRule="exact"/>
              <w:jc w:val="center"/>
              <w:rPr>
                <w:rFonts w:ascii="宋体" w:eastAsia="宋体" w:hAnsi="宋体" w:cs="宋体"/>
                <w:b/>
                <w:bCs/>
                <w:sz w:val="18"/>
                <w:szCs w:val="18"/>
              </w:rPr>
            </w:pPr>
          </w:p>
        </w:tc>
        <w:tc>
          <w:tcPr>
            <w:tcW w:w="588" w:type="dxa"/>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Cs/>
                <w:sz w:val="18"/>
                <w:szCs w:val="18"/>
              </w:rPr>
            </w:pPr>
          </w:p>
        </w:tc>
        <w:tc>
          <w:tcPr>
            <w:tcW w:w="589" w:type="dxa"/>
            <w:vMerge/>
            <w:tcBorders>
              <w:tl2br w:val="nil"/>
              <w:tr2bl w:val="nil"/>
            </w:tcBorders>
            <w:vAlign w:val="center"/>
          </w:tcPr>
          <w:p w:rsidR="00E272F8" w:rsidRDefault="00E272F8">
            <w:pPr>
              <w:spacing w:line="240" w:lineRule="exact"/>
              <w:jc w:val="center"/>
              <w:rPr>
                <w:rFonts w:ascii="宋体" w:eastAsia="宋体" w:hAnsi="宋体" w:cs="宋体"/>
                <w:b/>
                <w:bCs/>
                <w:sz w:val="18"/>
                <w:szCs w:val="18"/>
              </w:rPr>
            </w:pP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M0023310</w:t>
            </w:r>
          </w:p>
        </w:tc>
        <w:tc>
          <w:tcPr>
            <w:tcW w:w="1976" w:type="dxa"/>
            <w:tcBorders>
              <w:tl2br w:val="nil"/>
              <w:tr2bl w:val="nil"/>
            </w:tcBorders>
            <w:vAlign w:val="center"/>
          </w:tcPr>
          <w:p w:rsidR="00E272F8" w:rsidRDefault="0087763B">
            <w:pPr>
              <w:adjustRightInd w:val="0"/>
              <w:snapToGrid w:val="0"/>
              <w:spacing w:line="240" w:lineRule="exact"/>
              <w:jc w:val="lef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历史地理学文献导读</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bCs/>
                <w:color w:val="000000" w:themeColor="text1"/>
                <w:sz w:val="18"/>
                <w:szCs w:val="18"/>
              </w:rPr>
              <w:t>二</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潘春辉 教  授</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bCs/>
                <w:sz w:val="18"/>
                <w:szCs w:val="18"/>
              </w:rPr>
              <w:t>考查</w:t>
            </w:r>
          </w:p>
        </w:tc>
      </w:tr>
      <w:tr w:rsidR="00E272F8">
        <w:trPr>
          <w:trHeight w:val="510"/>
          <w:jc w:val="center"/>
        </w:trPr>
        <w:tc>
          <w:tcPr>
            <w:tcW w:w="676" w:type="dxa"/>
            <w:vMerge w:val="restart"/>
            <w:tcBorders>
              <w:tl2br w:val="nil"/>
              <w:tr2bl w:val="nil"/>
            </w:tcBorders>
            <w:vAlign w:val="center"/>
          </w:tcPr>
          <w:p w:rsidR="00E272F8" w:rsidRDefault="0087763B">
            <w:pPr>
              <w:adjustRightInd w:val="0"/>
              <w:snapToGrid w:val="0"/>
              <w:spacing w:line="240" w:lineRule="exact"/>
              <w:jc w:val="center"/>
              <w:rPr>
                <w:rFonts w:ascii="宋体" w:eastAsia="宋体" w:hAnsi="宋体" w:cs="宋体"/>
                <w:b/>
                <w:bCs/>
                <w:sz w:val="18"/>
                <w:szCs w:val="18"/>
              </w:rPr>
            </w:pPr>
            <w:r>
              <w:rPr>
                <w:rFonts w:ascii="宋体" w:eastAsia="宋体" w:hAnsi="宋体" w:cs="宋体" w:hint="eastAsia"/>
                <w:b/>
                <w:bCs/>
                <w:sz w:val="18"/>
                <w:szCs w:val="18"/>
              </w:rPr>
              <w:t>选</w:t>
            </w:r>
          </w:p>
          <w:p w:rsidR="00E272F8" w:rsidRDefault="00E272F8">
            <w:pPr>
              <w:adjustRightInd w:val="0"/>
              <w:snapToGrid w:val="0"/>
              <w:spacing w:line="240" w:lineRule="exact"/>
              <w:jc w:val="center"/>
              <w:rPr>
                <w:rFonts w:ascii="宋体" w:eastAsia="宋体" w:hAnsi="宋体" w:cs="宋体"/>
                <w:b/>
                <w:bCs/>
                <w:sz w:val="18"/>
                <w:szCs w:val="18"/>
              </w:rPr>
            </w:pPr>
          </w:p>
          <w:p w:rsidR="00E272F8" w:rsidRDefault="0087763B">
            <w:pPr>
              <w:adjustRightInd w:val="0"/>
              <w:snapToGrid w:val="0"/>
              <w:spacing w:line="240" w:lineRule="exact"/>
              <w:jc w:val="center"/>
              <w:rPr>
                <w:rFonts w:ascii="宋体" w:eastAsia="宋体" w:hAnsi="宋体" w:cs="宋体"/>
                <w:b/>
                <w:bCs/>
                <w:sz w:val="18"/>
                <w:szCs w:val="18"/>
              </w:rPr>
            </w:pPr>
            <w:r>
              <w:rPr>
                <w:rFonts w:ascii="宋体" w:eastAsia="宋体" w:hAnsi="宋体" w:cs="宋体" w:hint="eastAsia"/>
                <w:b/>
                <w:bCs/>
                <w:sz w:val="18"/>
                <w:szCs w:val="18"/>
              </w:rPr>
              <w:t>修</w:t>
            </w:r>
          </w:p>
          <w:p w:rsidR="00E272F8" w:rsidRDefault="00E272F8">
            <w:pPr>
              <w:adjustRightInd w:val="0"/>
              <w:snapToGrid w:val="0"/>
              <w:spacing w:line="240" w:lineRule="exact"/>
              <w:jc w:val="center"/>
              <w:rPr>
                <w:rFonts w:ascii="宋体" w:eastAsia="宋体" w:hAnsi="宋体" w:cs="宋体"/>
                <w:b/>
                <w:bCs/>
                <w:sz w:val="18"/>
                <w:szCs w:val="18"/>
              </w:rPr>
            </w:pPr>
          </w:p>
          <w:p w:rsidR="00E272F8" w:rsidRDefault="0087763B">
            <w:pPr>
              <w:adjustRightInd w:val="0"/>
              <w:snapToGrid w:val="0"/>
              <w:spacing w:line="240" w:lineRule="exact"/>
              <w:jc w:val="center"/>
              <w:rPr>
                <w:rFonts w:ascii="宋体" w:eastAsia="宋体" w:hAnsi="宋体" w:cs="宋体"/>
                <w:b/>
                <w:bCs/>
                <w:sz w:val="18"/>
                <w:szCs w:val="18"/>
              </w:rPr>
            </w:pPr>
            <w:r>
              <w:rPr>
                <w:rFonts w:ascii="宋体" w:eastAsia="宋体" w:hAnsi="宋体" w:cs="宋体" w:hint="eastAsia"/>
                <w:b/>
                <w:bCs/>
                <w:sz w:val="18"/>
                <w:szCs w:val="18"/>
              </w:rPr>
              <w:t>课</w:t>
            </w:r>
          </w:p>
        </w:tc>
        <w:tc>
          <w:tcPr>
            <w:tcW w:w="1177" w:type="dxa"/>
            <w:gridSpan w:val="2"/>
            <w:vMerge w:val="restart"/>
            <w:tcBorders>
              <w:tl2br w:val="nil"/>
              <w:tr2bl w:val="nil"/>
            </w:tcBorders>
            <w:vAlign w:val="center"/>
          </w:tcPr>
          <w:p w:rsidR="00E272F8" w:rsidRDefault="0087763B">
            <w:pPr>
              <w:adjustRightInd w:val="0"/>
              <w:snapToGrid w:val="0"/>
              <w:spacing w:line="240" w:lineRule="exact"/>
              <w:jc w:val="center"/>
              <w:rPr>
                <w:rFonts w:ascii="宋体" w:eastAsia="宋体" w:hAnsi="宋体" w:cs="宋体"/>
                <w:b/>
                <w:bCs/>
                <w:sz w:val="18"/>
                <w:szCs w:val="18"/>
              </w:rPr>
            </w:pPr>
            <w:r>
              <w:rPr>
                <w:rFonts w:ascii="宋体" w:eastAsia="宋体" w:hAnsi="宋体" w:cs="宋体" w:hint="eastAsia"/>
                <w:b/>
                <w:bCs/>
                <w:sz w:val="18"/>
                <w:szCs w:val="18"/>
              </w:rPr>
              <w:t>专</w:t>
            </w:r>
          </w:p>
          <w:p w:rsidR="00E272F8" w:rsidRDefault="0087763B">
            <w:pPr>
              <w:adjustRightInd w:val="0"/>
              <w:snapToGrid w:val="0"/>
              <w:spacing w:line="240" w:lineRule="exact"/>
              <w:jc w:val="center"/>
              <w:rPr>
                <w:rFonts w:ascii="宋体" w:eastAsia="宋体" w:hAnsi="宋体" w:cs="宋体"/>
                <w:b/>
                <w:bCs/>
                <w:sz w:val="18"/>
                <w:szCs w:val="18"/>
              </w:rPr>
            </w:pPr>
            <w:r>
              <w:rPr>
                <w:rFonts w:ascii="宋体" w:eastAsia="宋体" w:hAnsi="宋体" w:cs="宋体" w:hint="eastAsia"/>
                <w:b/>
                <w:bCs/>
                <w:sz w:val="18"/>
                <w:szCs w:val="18"/>
              </w:rPr>
              <w:t>业</w:t>
            </w:r>
          </w:p>
          <w:p w:rsidR="00E272F8" w:rsidRDefault="0087763B">
            <w:pPr>
              <w:adjustRightInd w:val="0"/>
              <w:snapToGrid w:val="0"/>
              <w:spacing w:line="240" w:lineRule="exact"/>
              <w:jc w:val="center"/>
              <w:rPr>
                <w:rFonts w:ascii="宋体" w:eastAsia="宋体" w:hAnsi="宋体" w:cs="宋体"/>
                <w:b/>
                <w:bCs/>
                <w:sz w:val="18"/>
                <w:szCs w:val="18"/>
              </w:rPr>
            </w:pPr>
            <w:r>
              <w:rPr>
                <w:rFonts w:ascii="宋体" w:eastAsia="宋体" w:hAnsi="宋体" w:cs="宋体" w:hint="eastAsia"/>
                <w:b/>
                <w:bCs/>
                <w:sz w:val="18"/>
                <w:szCs w:val="18"/>
              </w:rPr>
              <w:t>选</w:t>
            </w:r>
          </w:p>
          <w:p w:rsidR="00E272F8" w:rsidRDefault="0087763B">
            <w:pPr>
              <w:adjustRightInd w:val="0"/>
              <w:snapToGrid w:val="0"/>
              <w:spacing w:line="240" w:lineRule="exact"/>
              <w:jc w:val="center"/>
              <w:rPr>
                <w:rFonts w:ascii="宋体" w:eastAsia="宋体" w:hAnsi="宋体" w:cs="宋体"/>
                <w:b/>
                <w:bCs/>
                <w:sz w:val="18"/>
                <w:szCs w:val="18"/>
              </w:rPr>
            </w:pPr>
            <w:r>
              <w:rPr>
                <w:rFonts w:ascii="宋体" w:eastAsia="宋体" w:hAnsi="宋体" w:cs="宋体" w:hint="eastAsia"/>
                <w:b/>
                <w:bCs/>
                <w:sz w:val="18"/>
                <w:szCs w:val="18"/>
              </w:rPr>
              <w:t>修</w:t>
            </w:r>
          </w:p>
          <w:p w:rsidR="00E272F8" w:rsidRDefault="0087763B">
            <w:pPr>
              <w:adjustRightInd w:val="0"/>
              <w:snapToGrid w:val="0"/>
              <w:spacing w:line="240" w:lineRule="exact"/>
              <w:jc w:val="center"/>
              <w:rPr>
                <w:rFonts w:ascii="宋体" w:eastAsia="宋体" w:hAnsi="宋体" w:cs="宋体"/>
                <w:b/>
                <w:bCs/>
                <w:sz w:val="18"/>
                <w:szCs w:val="18"/>
              </w:rPr>
            </w:pPr>
            <w:r>
              <w:rPr>
                <w:rFonts w:ascii="宋体" w:eastAsia="宋体" w:hAnsi="宋体" w:cs="宋体" w:hint="eastAsia"/>
                <w:b/>
                <w:bCs/>
                <w:sz w:val="18"/>
                <w:szCs w:val="18"/>
              </w:rPr>
              <w:t>课</w:t>
            </w: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M0024301</w:t>
            </w:r>
          </w:p>
        </w:tc>
        <w:tc>
          <w:tcPr>
            <w:tcW w:w="1976" w:type="dxa"/>
            <w:tcBorders>
              <w:tl2br w:val="nil"/>
              <w:tr2bl w:val="nil"/>
            </w:tcBorders>
            <w:vAlign w:val="center"/>
          </w:tcPr>
          <w:p w:rsidR="00E272F8" w:rsidRDefault="0087763B">
            <w:pPr>
              <w:adjustRightInd w:val="0"/>
              <w:snapToGrid w:val="0"/>
              <w:spacing w:line="240" w:lineRule="exact"/>
              <w:jc w:val="lef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先秦秦汉史文献导读</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一</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陶兴华 副教授</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r>
      <w:tr w:rsidR="00E272F8">
        <w:trPr>
          <w:trHeight w:val="510"/>
          <w:jc w:val="center"/>
        </w:trPr>
        <w:tc>
          <w:tcPr>
            <w:tcW w:w="676" w:type="dxa"/>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177" w:type="dxa"/>
            <w:gridSpan w:val="2"/>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M0024302</w:t>
            </w:r>
          </w:p>
        </w:tc>
        <w:tc>
          <w:tcPr>
            <w:tcW w:w="1976" w:type="dxa"/>
            <w:tcBorders>
              <w:tl2br w:val="nil"/>
              <w:tr2bl w:val="nil"/>
            </w:tcBorders>
            <w:vAlign w:val="center"/>
          </w:tcPr>
          <w:p w:rsidR="00E272F8" w:rsidRDefault="0087763B">
            <w:pPr>
              <w:adjustRightInd w:val="0"/>
              <w:snapToGrid w:val="0"/>
              <w:spacing w:line="240" w:lineRule="exact"/>
              <w:jc w:val="lef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魏晋隋唐史文献导读</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一</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黄兆宏 副教授</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r>
      <w:tr w:rsidR="00E272F8">
        <w:trPr>
          <w:trHeight w:val="510"/>
          <w:jc w:val="center"/>
        </w:trPr>
        <w:tc>
          <w:tcPr>
            <w:tcW w:w="676" w:type="dxa"/>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177" w:type="dxa"/>
            <w:gridSpan w:val="2"/>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M0024303</w:t>
            </w:r>
          </w:p>
        </w:tc>
        <w:tc>
          <w:tcPr>
            <w:tcW w:w="1976" w:type="dxa"/>
            <w:tcBorders>
              <w:tl2br w:val="nil"/>
              <w:tr2bl w:val="nil"/>
            </w:tcBorders>
            <w:vAlign w:val="center"/>
          </w:tcPr>
          <w:p w:rsidR="00E272F8" w:rsidRDefault="0087763B">
            <w:pPr>
              <w:adjustRightInd w:val="0"/>
              <w:snapToGrid w:val="0"/>
              <w:spacing w:line="240" w:lineRule="exact"/>
              <w:jc w:val="lef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宋元明清史文献导读</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二</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张连银 副教授</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r>
      <w:tr w:rsidR="00E272F8">
        <w:trPr>
          <w:trHeight w:val="510"/>
          <w:jc w:val="center"/>
        </w:trPr>
        <w:tc>
          <w:tcPr>
            <w:tcW w:w="676" w:type="dxa"/>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177" w:type="dxa"/>
            <w:gridSpan w:val="2"/>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M0024304</w:t>
            </w:r>
          </w:p>
        </w:tc>
        <w:tc>
          <w:tcPr>
            <w:tcW w:w="1976" w:type="dxa"/>
            <w:tcBorders>
              <w:tl2br w:val="nil"/>
              <w:tr2bl w:val="nil"/>
            </w:tcBorders>
            <w:vAlign w:val="center"/>
          </w:tcPr>
          <w:p w:rsidR="00E272F8" w:rsidRDefault="0087763B">
            <w:pPr>
              <w:adjustRightInd w:val="0"/>
              <w:snapToGrid w:val="0"/>
              <w:spacing w:line="240" w:lineRule="exact"/>
              <w:jc w:val="left"/>
              <w:rPr>
                <w:rFonts w:ascii="宋体" w:eastAsia="宋体" w:hAnsi="宋体" w:cs="宋体"/>
                <w:bCs/>
                <w:color w:val="000000" w:themeColor="text1"/>
                <w:sz w:val="18"/>
                <w:szCs w:val="18"/>
              </w:rPr>
            </w:pPr>
            <w:r>
              <w:rPr>
                <w:rFonts w:ascii="宋体" w:eastAsia="宋体" w:hAnsi="宋体" w:cs="宋体" w:hint="eastAsia"/>
                <w:bCs/>
                <w:color w:val="000000" w:themeColor="text1"/>
                <w:spacing w:val="-6"/>
                <w:sz w:val="18"/>
                <w:szCs w:val="18"/>
              </w:rPr>
              <w:t>中国近现代史文献导读</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bCs/>
                <w:color w:val="000000" w:themeColor="text1"/>
                <w:sz w:val="18"/>
                <w:szCs w:val="18"/>
              </w:rPr>
              <w:t>一</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bCs/>
                <w:sz w:val="18"/>
                <w:szCs w:val="18"/>
              </w:rPr>
              <w:t>郑</w:t>
            </w:r>
            <w:r w:rsidR="000A66A4">
              <w:rPr>
                <w:rFonts w:ascii="宋体" w:eastAsia="宋体" w:hAnsi="宋体" w:cs="宋体" w:hint="eastAsia"/>
                <w:bCs/>
                <w:sz w:val="18"/>
                <w:szCs w:val="18"/>
              </w:rPr>
              <w:t xml:space="preserve">  </w:t>
            </w:r>
            <w:r>
              <w:rPr>
                <w:rFonts w:ascii="宋体" w:eastAsia="宋体" w:hAnsi="宋体" w:cs="宋体"/>
                <w:bCs/>
                <w:sz w:val="18"/>
                <w:szCs w:val="18"/>
              </w:rPr>
              <w:t>峰</w:t>
            </w:r>
            <w:r w:rsidR="000A66A4">
              <w:rPr>
                <w:rFonts w:ascii="宋体" w:eastAsia="宋体" w:hAnsi="宋体" w:cs="宋体" w:hint="eastAsia"/>
                <w:bCs/>
                <w:sz w:val="18"/>
                <w:szCs w:val="18"/>
              </w:rPr>
              <w:t xml:space="preserve"> </w:t>
            </w:r>
            <w:r>
              <w:rPr>
                <w:rFonts w:ascii="宋体" w:eastAsia="宋体" w:hAnsi="宋体" w:cs="宋体"/>
                <w:bCs/>
                <w:sz w:val="18"/>
                <w:szCs w:val="18"/>
              </w:rPr>
              <w:t>副教授</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bCs/>
                <w:sz w:val="18"/>
                <w:szCs w:val="18"/>
              </w:rPr>
              <w:t>考查</w:t>
            </w:r>
          </w:p>
        </w:tc>
      </w:tr>
      <w:tr w:rsidR="00E272F8">
        <w:trPr>
          <w:trHeight w:val="510"/>
          <w:jc w:val="center"/>
        </w:trPr>
        <w:tc>
          <w:tcPr>
            <w:tcW w:w="676" w:type="dxa"/>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177" w:type="dxa"/>
            <w:gridSpan w:val="2"/>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M0024305</w:t>
            </w:r>
          </w:p>
        </w:tc>
        <w:tc>
          <w:tcPr>
            <w:tcW w:w="1976" w:type="dxa"/>
            <w:tcBorders>
              <w:tl2br w:val="nil"/>
              <w:tr2bl w:val="nil"/>
            </w:tcBorders>
            <w:vAlign w:val="center"/>
          </w:tcPr>
          <w:p w:rsidR="00E272F8" w:rsidRDefault="0087763B">
            <w:pPr>
              <w:adjustRightInd w:val="0"/>
              <w:snapToGrid w:val="0"/>
              <w:spacing w:line="240" w:lineRule="exact"/>
              <w:jc w:val="lef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西北民族史文献导读</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bCs/>
                <w:color w:val="000000" w:themeColor="text1"/>
                <w:sz w:val="18"/>
                <w:szCs w:val="18"/>
              </w:rPr>
              <w:t>二</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张  嵘 副教授</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bCs/>
                <w:sz w:val="18"/>
                <w:szCs w:val="18"/>
              </w:rPr>
              <w:t>考查</w:t>
            </w:r>
          </w:p>
        </w:tc>
      </w:tr>
      <w:tr w:rsidR="00E272F8">
        <w:trPr>
          <w:trHeight w:val="510"/>
          <w:jc w:val="center"/>
        </w:trPr>
        <w:tc>
          <w:tcPr>
            <w:tcW w:w="676" w:type="dxa"/>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177" w:type="dxa"/>
            <w:gridSpan w:val="2"/>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M0024306</w:t>
            </w:r>
          </w:p>
        </w:tc>
        <w:tc>
          <w:tcPr>
            <w:tcW w:w="1976" w:type="dxa"/>
            <w:tcBorders>
              <w:tl2br w:val="nil"/>
              <w:tr2bl w:val="nil"/>
            </w:tcBorders>
            <w:vAlign w:val="center"/>
          </w:tcPr>
          <w:p w:rsidR="00E272F8" w:rsidRDefault="0087763B">
            <w:pPr>
              <w:adjustRightInd w:val="0"/>
              <w:snapToGrid w:val="0"/>
              <w:spacing w:line="240" w:lineRule="exact"/>
              <w:jc w:val="left"/>
              <w:rPr>
                <w:rFonts w:ascii="宋体" w:eastAsia="宋体" w:hAnsi="宋体" w:cs="宋体"/>
                <w:bCs/>
                <w:color w:val="000000" w:themeColor="text1"/>
                <w:sz w:val="18"/>
                <w:szCs w:val="18"/>
              </w:rPr>
            </w:pPr>
            <w:r>
              <w:rPr>
                <w:rFonts w:ascii="宋体" w:eastAsia="宋体" w:hAnsi="宋体" w:cs="宋体" w:hint="eastAsia"/>
                <w:bCs/>
                <w:color w:val="000000" w:themeColor="text1"/>
                <w:spacing w:val="-6"/>
                <w:sz w:val="18"/>
                <w:szCs w:val="18"/>
              </w:rPr>
              <w:t>汉晋简牍与西北社会史</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二</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bCs/>
                <w:sz w:val="18"/>
                <w:szCs w:val="18"/>
              </w:rPr>
              <w:t>张继刚副教授</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r>
      <w:tr w:rsidR="00E272F8">
        <w:trPr>
          <w:trHeight w:val="510"/>
          <w:jc w:val="center"/>
        </w:trPr>
        <w:tc>
          <w:tcPr>
            <w:tcW w:w="676" w:type="dxa"/>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177" w:type="dxa"/>
            <w:gridSpan w:val="2"/>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M0024307</w:t>
            </w:r>
          </w:p>
        </w:tc>
        <w:tc>
          <w:tcPr>
            <w:tcW w:w="1976" w:type="dxa"/>
            <w:tcBorders>
              <w:tl2br w:val="nil"/>
              <w:tr2bl w:val="nil"/>
            </w:tcBorders>
            <w:vAlign w:val="center"/>
          </w:tcPr>
          <w:p w:rsidR="00E272F8" w:rsidRDefault="0087763B">
            <w:pPr>
              <w:adjustRightInd w:val="0"/>
              <w:snapToGrid w:val="0"/>
              <w:spacing w:line="240" w:lineRule="exact"/>
              <w:rPr>
                <w:rFonts w:ascii="宋体" w:eastAsia="宋体" w:hAnsi="宋体" w:cs="宋体"/>
                <w:bCs/>
                <w:color w:val="000000" w:themeColor="text1"/>
                <w:sz w:val="18"/>
                <w:szCs w:val="18"/>
              </w:rPr>
            </w:pPr>
            <w:r>
              <w:rPr>
                <w:rFonts w:ascii="宋体" w:eastAsia="宋体" w:hAnsi="宋体" w:cs="宋体" w:hint="eastAsia"/>
                <w:bCs/>
                <w:color w:val="000000" w:themeColor="text1"/>
                <w:spacing w:val="-6"/>
                <w:sz w:val="18"/>
                <w:szCs w:val="18"/>
              </w:rPr>
              <w:t>敦煌吐鲁番文书与西北社会史</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三</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刘再聪 教  授</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r>
      <w:tr w:rsidR="00E272F8">
        <w:trPr>
          <w:trHeight w:val="510"/>
          <w:jc w:val="center"/>
        </w:trPr>
        <w:tc>
          <w:tcPr>
            <w:tcW w:w="676" w:type="dxa"/>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177" w:type="dxa"/>
            <w:gridSpan w:val="2"/>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M0024308</w:t>
            </w:r>
          </w:p>
        </w:tc>
        <w:tc>
          <w:tcPr>
            <w:tcW w:w="1976" w:type="dxa"/>
            <w:tcBorders>
              <w:tl2br w:val="nil"/>
              <w:tr2bl w:val="nil"/>
            </w:tcBorders>
            <w:vAlign w:val="center"/>
          </w:tcPr>
          <w:p w:rsidR="00E272F8" w:rsidRDefault="0087763B">
            <w:pPr>
              <w:adjustRightInd w:val="0"/>
              <w:snapToGrid w:val="0"/>
              <w:spacing w:line="240" w:lineRule="exac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陕甘宁根据地史</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一</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李建国 教  授</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r>
      <w:tr w:rsidR="00E272F8">
        <w:trPr>
          <w:trHeight w:val="510"/>
          <w:jc w:val="center"/>
        </w:trPr>
        <w:tc>
          <w:tcPr>
            <w:tcW w:w="676" w:type="dxa"/>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177" w:type="dxa"/>
            <w:gridSpan w:val="2"/>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M0024309</w:t>
            </w:r>
          </w:p>
        </w:tc>
        <w:tc>
          <w:tcPr>
            <w:tcW w:w="1976" w:type="dxa"/>
            <w:tcBorders>
              <w:tl2br w:val="nil"/>
              <w:tr2bl w:val="nil"/>
            </w:tcBorders>
            <w:vAlign w:val="center"/>
          </w:tcPr>
          <w:p w:rsidR="00E272F8" w:rsidRDefault="0087763B">
            <w:pPr>
              <w:adjustRightInd w:val="0"/>
              <w:snapToGrid w:val="0"/>
              <w:spacing w:line="240" w:lineRule="exac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中国近现代社会史</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二</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尚季芳 教  授</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r>
      <w:tr w:rsidR="00E272F8">
        <w:trPr>
          <w:trHeight w:val="510"/>
          <w:jc w:val="center"/>
        </w:trPr>
        <w:tc>
          <w:tcPr>
            <w:tcW w:w="676" w:type="dxa"/>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177" w:type="dxa"/>
            <w:gridSpan w:val="2"/>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M0024310</w:t>
            </w:r>
          </w:p>
        </w:tc>
        <w:tc>
          <w:tcPr>
            <w:tcW w:w="1976" w:type="dxa"/>
            <w:tcBorders>
              <w:tl2br w:val="nil"/>
              <w:tr2bl w:val="nil"/>
            </w:tcBorders>
            <w:vAlign w:val="center"/>
          </w:tcPr>
          <w:p w:rsidR="00E272F8" w:rsidRDefault="0087763B">
            <w:pPr>
              <w:adjustRightInd w:val="0"/>
              <w:snapToGrid w:val="0"/>
              <w:spacing w:line="240" w:lineRule="exact"/>
              <w:rPr>
                <w:rFonts w:ascii="宋体" w:eastAsia="宋体" w:hAnsi="宋体" w:cs="宋体"/>
                <w:bCs/>
                <w:color w:val="000000" w:themeColor="text1"/>
                <w:sz w:val="18"/>
                <w:szCs w:val="18"/>
              </w:rPr>
            </w:pPr>
            <w:r>
              <w:rPr>
                <w:rFonts w:ascii="宋体" w:eastAsia="宋体" w:hAnsi="宋体" w:cs="宋体" w:hint="eastAsia"/>
                <w:bCs/>
                <w:color w:val="000000" w:themeColor="text1"/>
                <w:spacing w:val="-6"/>
                <w:sz w:val="18"/>
                <w:szCs w:val="18"/>
              </w:rPr>
              <w:t>历史学田野调查与方法</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二</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bCs/>
                <w:sz w:val="18"/>
                <w:szCs w:val="18"/>
              </w:rPr>
              <w:t>李晓英</w:t>
            </w:r>
            <w:r w:rsidR="00050D6A">
              <w:rPr>
                <w:rFonts w:ascii="宋体" w:eastAsia="宋体" w:hAnsi="宋体" w:cs="宋体" w:hint="eastAsia"/>
                <w:bCs/>
                <w:sz w:val="18"/>
                <w:szCs w:val="18"/>
              </w:rPr>
              <w:t xml:space="preserve"> </w:t>
            </w:r>
            <w:r>
              <w:rPr>
                <w:rFonts w:ascii="宋体" w:eastAsia="宋体" w:hAnsi="宋体" w:cs="宋体"/>
                <w:bCs/>
                <w:sz w:val="18"/>
                <w:szCs w:val="18"/>
              </w:rPr>
              <w:t>教</w:t>
            </w:r>
            <w:r w:rsidR="00050D6A">
              <w:rPr>
                <w:rFonts w:ascii="宋体" w:eastAsia="宋体" w:hAnsi="宋体" w:cs="宋体" w:hint="eastAsia"/>
                <w:bCs/>
                <w:sz w:val="18"/>
                <w:szCs w:val="18"/>
              </w:rPr>
              <w:t xml:space="preserve">  </w:t>
            </w:r>
            <w:r>
              <w:rPr>
                <w:rFonts w:ascii="宋体" w:eastAsia="宋体" w:hAnsi="宋体" w:cs="宋体"/>
                <w:bCs/>
                <w:sz w:val="18"/>
                <w:szCs w:val="18"/>
              </w:rPr>
              <w:t>授</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r>
      <w:tr w:rsidR="00E272F8">
        <w:trPr>
          <w:trHeight w:val="510"/>
          <w:jc w:val="center"/>
        </w:trPr>
        <w:tc>
          <w:tcPr>
            <w:tcW w:w="676" w:type="dxa"/>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177" w:type="dxa"/>
            <w:gridSpan w:val="2"/>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M0024311</w:t>
            </w:r>
          </w:p>
        </w:tc>
        <w:tc>
          <w:tcPr>
            <w:tcW w:w="1976" w:type="dxa"/>
            <w:tcBorders>
              <w:tl2br w:val="nil"/>
              <w:tr2bl w:val="nil"/>
            </w:tcBorders>
            <w:vAlign w:val="center"/>
          </w:tcPr>
          <w:p w:rsidR="00E272F8" w:rsidRDefault="0087763B">
            <w:pPr>
              <w:adjustRightInd w:val="0"/>
              <w:snapToGrid w:val="0"/>
              <w:spacing w:line="240" w:lineRule="exac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民族学理论与方法</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三</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bCs/>
                <w:sz w:val="18"/>
                <w:szCs w:val="18"/>
              </w:rPr>
              <w:t>连菊霞</w:t>
            </w:r>
            <w:r w:rsidR="00050D6A">
              <w:rPr>
                <w:rFonts w:ascii="宋体" w:eastAsia="宋体" w:hAnsi="宋体" w:cs="宋体" w:hint="eastAsia"/>
                <w:bCs/>
                <w:sz w:val="18"/>
                <w:szCs w:val="18"/>
              </w:rPr>
              <w:t xml:space="preserve"> </w:t>
            </w:r>
            <w:r>
              <w:rPr>
                <w:rFonts w:ascii="宋体" w:eastAsia="宋体" w:hAnsi="宋体" w:cs="宋体"/>
                <w:bCs/>
                <w:sz w:val="18"/>
                <w:szCs w:val="18"/>
              </w:rPr>
              <w:t>副教授</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bCs/>
                <w:sz w:val="18"/>
                <w:szCs w:val="18"/>
              </w:rPr>
              <w:t>考查</w:t>
            </w:r>
          </w:p>
        </w:tc>
      </w:tr>
      <w:tr w:rsidR="00E272F8">
        <w:trPr>
          <w:trHeight w:val="510"/>
          <w:jc w:val="center"/>
        </w:trPr>
        <w:tc>
          <w:tcPr>
            <w:tcW w:w="676" w:type="dxa"/>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177" w:type="dxa"/>
            <w:gridSpan w:val="2"/>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M0024319</w:t>
            </w:r>
          </w:p>
        </w:tc>
        <w:tc>
          <w:tcPr>
            <w:tcW w:w="1976" w:type="dxa"/>
            <w:tcBorders>
              <w:tl2br w:val="nil"/>
              <w:tr2bl w:val="nil"/>
            </w:tcBorders>
            <w:vAlign w:val="center"/>
          </w:tcPr>
          <w:p w:rsidR="00E272F8" w:rsidRDefault="0087763B">
            <w:pPr>
              <w:adjustRightInd w:val="0"/>
              <w:snapToGrid w:val="0"/>
              <w:spacing w:line="240" w:lineRule="exac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中国伊斯兰文化史</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一</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张  嵘 副教授</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bCs/>
                <w:sz w:val="18"/>
                <w:szCs w:val="18"/>
              </w:rPr>
              <w:t>考查</w:t>
            </w:r>
          </w:p>
        </w:tc>
      </w:tr>
      <w:tr w:rsidR="00E272F8">
        <w:trPr>
          <w:trHeight w:val="510"/>
          <w:jc w:val="center"/>
        </w:trPr>
        <w:tc>
          <w:tcPr>
            <w:tcW w:w="676" w:type="dxa"/>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177" w:type="dxa"/>
            <w:gridSpan w:val="2"/>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M0024320</w:t>
            </w:r>
          </w:p>
        </w:tc>
        <w:tc>
          <w:tcPr>
            <w:tcW w:w="1976" w:type="dxa"/>
            <w:tcBorders>
              <w:tl2br w:val="nil"/>
              <w:tr2bl w:val="nil"/>
            </w:tcBorders>
            <w:vAlign w:val="center"/>
          </w:tcPr>
          <w:p w:rsidR="00E272F8" w:rsidRDefault="0087763B">
            <w:pPr>
              <w:adjustRightInd w:val="0"/>
              <w:snapToGrid w:val="0"/>
              <w:spacing w:line="240" w:lineRule="exac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西北移民史</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二</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黄兆宏 副教授</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r>
      <w:tr w:rsidR="00E272F8">
        <w:trPr>
          <w:trHeight w:val="510"/>
          <w:jc w:val="center"/>
        </w:trPr>
        <w:tc>
          <w:tcPr>
            <w:tcW w:w="676" w:type="dxa"/>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177" w:type="dxa"/>
            <w:gridSpan w:val="2"/>
            <w:vMerge/>
            <w:tcBorders>
              <w:tl2br w:val="nil"/>
              <w:tr2bl w:val="nil"/>
            </w:tcBorders>
            <w:vAlign w:val="center"/>
          </w:tcPr>
          <w:p w:rsidR="00E272F8" w:rsidRDefault="00E272F8">
            <w:pPr>
              <w:adjustRightInd w:val="0"/>
              <w:snapToGrid w:val="0"/>
              <w:spacing w:line="240" w:lineRule="exact"/>
              <w:jc w:val="center"/>
              <w:rPr>
                <w:rFonts w:ascii="宋体" w:eastAsia="宋体" w:hAnsi="宋体" w:cs="宋体"/>
                <w:b/>
                <w:bCs/>
                <w:sz w:val="18"/>
                <w:szCs w:val="18"/>
              </w:rPr>
            </w:pP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M0024314</w:t>
            </w:r>
          </w:p>
        </w:tc>
        <w:tc>
          <w:tcPr>
            <w:tcW w:w="1976" w:type="dxa"/>
            <w:tcBorders>
              <w:tl2br w:val="nil"/>
              <w:tr2bl w:val="nil"/>
            </w:tcBorders>
            <w:vAlign w:val="center"/>
          </w:tcPr>
          <w:p w:rsidR="00E272F8" w:rsidRDefault="0087763B">
            <w:pPr>
              <w:adjustRightInd w:val="0"/>
              <w:snapToGrid w:val="0"/>
              <w:spacing w:line="240" w:lineRule="exac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北方民族交融史研究</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二</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胡小鹏 教  授</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r>
      <w:tr w:rsidR="00E272F8">
        <w:trPr>
          <w:trHeight w:val="510"/>
          <w:jc w:val="center"/>
        </w:trPr>
        <w:tc>
          <w:tcPr>
            <w:tcW w:w="676" w:type="dxa"/>
            <w:vMerge/>
            <w:tcBorders>
              <w:tl2br w:val="nil"/>
              <w:tr2bl w:val="nil"/>
            </w:tcBorders>
            <w:vAlign w:val="center"/>
          </w:tcPr>
          <w:p w:rsidR="00E272F8" w:rsidRDefault="00E272F8">
            <w:pPr>
              <w:spacing w:line="240" w:lineRule="exact"/>
              <w:jc w:val="center"/>
              <w:rPr>
                <w:rFonts w:ascii="宋体" w:eastAsia="宋体" w:hAnsi="宋体" w:cs="宋体"/>
                <w:b/>
                <w:bCs/>
                <w:color w:val="0000FF"/>
                <w:sz w:val="18"/>
                <w:szCs w:val="18"/>
              </w:rPr>
            </w:pPr>
          </w:p>
        </w:tc>
        <w:tc>
          <w:tcPr>
            <w:tcW w:w="1177" w:type="dxa"/>
            <w:gridSpan w:val="2"/>
            <w:vMerge/>
            <w:tcBorders>
              <w:tl2br w:val="nil"/>
              <w:tr2bl w:val="nil"/>
            </w:tcBorders>
            <w:vAlign w:val="center"/>
          </w:tcPr>
          <w:p w:rsidR="00E272F8" w:rsidRDefault="00E272F8">
            <w:pPr>
              <w:spacing w:line="240" w:lineRule="exact"/>
              <w:jc w:val="center"/>
              <w:rPr>
                <w:rFonts w:ascii="宋体" w:eastAsia="宋体" w:hAnsi="宋体" w:cs="宋体"/>
                <w:b/>
                <w:bCs/>
                <w:color w:val="0000FF"/>
                <w:sz w:val="18"/>
                <w:szCs w:val="18"/>
              </w:rPr>
            </w:pP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M0024321</w:t>
            </w:r>
          </w:p>
        </w:tc>
        <w:tc>
          <w:tcPr>
            <w:tcW w:w="1976" w:type="dxa"/>
            <w:tcBorders>
              <w:tl2br w:val="nil"/>
              <w:tr2bl w:val="nil"/>
            </w:tcBorders>
            <w:vAlign w:val="center"/>
          </w:tcPr>
          <w:p w:rsidR="00E272F8" w:rsidRDefault="0087763B">
            <w:pPr>
              <w:adjustRightInd w:val="0"/>
              <w:snapToGrid w:val="0"/>
              <w:spacing w:line="240" w:lineRule="exac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边疆与民族</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二</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张  荣 副教授</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bCs/>
                <w:sz w:val="18"/>
                <w:szCs w:val="18"/>
              </w:rPr>
              <w:t>考查</w:t>
            </w:r>
          </w:p>
        </w:tc>
      </w:tr>
      <w:tr w:rsidR="00E272F8">
        <w:trPr>
          <w:trHeight w:val="510"/>
          <w:jc w:val="center"/>
        </w:trPr>
        <w:tc>
          <w:tcPr>
            <w:tcW w:w="676" w:type="dxa"/>
            <w:vMerge/>
            <w:tcBorders>
              <w:tl2br w:val="nil"/>
              <w:tr2bl w:val="nil"/>
            </w:tcBorders>
            <w:vAlign w:val="center"/>
          </w:tcPr>
          <w:p w:rsidR="00E272F8" w:rsidRDefault="00E272F8">
            <w:pPr>
              <w:spacing w:line="240" w:lineRule="exact"/>
              <w:jc w:val="center"/>
              <w:rPr>
                <w:rFonts w:ascii="宋体" w:eastAsia="宋体" w:hAnsi="宋体" w:cs="宋体"/>
                <w:b/>
                <w:bCs/>
                <w:sz w:val="18"/>
                <w:szCs w:val="18"/>
              </w:rPr>
            </w:pPr>
          </w:p>
        </w:tc>
        <w:tc>
          <w:tcPr>
            <w:tcW w:w="1177" w:type="dxa"/>
            <w:gridSpan w:val="2"/>
            <w:vMerge/>
            <w:tcBorders>
              <w:tl2br w:val="nil"/>
              <w:tr2bl w:val="nil"/>
            </w:tcBorders>
            <w:vAlign w:val="center"/>
          </w:tcPr>
          <w:p w:rsidR="00E272F8" w:rsidRDefault="00E272F8">
            <w:pPr>
              <w:spacing w:line="240" w:lineRule="exact"/>
              <w:jc w:val="center"/>
              <w:rPr>
                <w:rFonts w:ascii="宋体" w:eastAsia="宋体" w:hAnsi="宋体" w:cs="宋体"/>
                <w:b/>
                <w:bCs/>
                <w:sz w:val="18"/>
                <w:szCs w:val="18"/>
              </w:rPr>
            </w:pP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M0024316</w:t>
            </w:r>
          </w:p>
        </w:tc>
        <w:tc>
          <w:tcPr>
            <w:tcW w:w="1976" w:type="dxa"/>
            <w:tcBorders>
              <w:tl2br w:val="nil"/>
              <w:tr2bl w:val="nil"/>
            </w:tcBorders>
            <w:vAlign w:val="center"/>
          </w:tcPr>
          <w:p w:rsidR="00E272F8" w:rsidRDefault="0087763B">
            <w:pPr>
              <w:adjustRightInd w:val="0"/>
              <w:snapToGrid w:val="0"/>
              <w:spacing w:line="240" w:lineRule="exac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藏传佛教文化史</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一</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bCs/>
                <w:sz w:val="18"/>
                <w:szCs w:val="18"/>
              </w:rPr>
              <w:t>李顺庆</w:t>
            </w:r>
            <w:r w:rsidR="00050D6A">
              <w:rPr>
                <w:rFonts w:ascii="宋体" w:eastAsia="宋体" w:hAnsi="宋体" w:cs="宋体" w:hint="eastAsia"/>
                <w:bCs/>
                <w:sz w:val="18"/>
                <w:szCs w:val="18"/>
              </w:rPr>
              <w:t xml:space="preserve"> </w:t>
            </w:r>
            <w:r>
              <w:rPr>
                <w:rFonts w:ascii="宋体" w:eastAsia="宋体" w:hAnsi="宋体" w:cs="宋体"/>
                <w:bCs/>
                <w:sz w:val="18"/>
                <w:szCs w:val="18"/>
              </w:rPr>
              <w:t>副教授</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r>
      <w:tr w:rsidR="00E272F8">
        <w:trPr>
          <w:trHeight w:val="510"/>
          <w:jc w:val="center"/>
        </w:trPr>
        <w:tc>
          <w:tcPr>
            <w:tcW w:w="676" w:type="dxa"/>
            <w:vMerge/>
            <w:tcBorders>
              <w:tl2br w:val="nil"/>
              <w:tr2bl w:val="nil"/>
            </w:tcBorders>
            <w:vAlign w:val="center"/>
          </w:tcPr>
          <w:p w:rsidR="00E272F8" w:rsidRDefault="00E272F8">
            <w:pPr>
              <w:spacing w:line="240" w:lineRule="exact"/>
              <w:jc w:val="center"/>
              <w:rPr>
                <w:rFonts w:ascii="宋体" w:eastAsia="宋体" w:hAnsi="宋体" w:cs="宋体"/>
                <w:b/>
                <w:bCs/>
                <w:sz w:val="18"/>
                <w:szCs w:val="18"/>
              </w:rPr>
            </w:pPr>
          </w:p>
        </w:tc>
        <w:tc>
          <w:tcPr>
            <w:tcW w:w="1177" w:type="dxa"/>
            <w:gridSpan w:val="2"/>
            <w:vMerge/>
            <w:tcBorders>
              <w:tl2br w:val="nil"/>
              <w:tr2bl w:val="nil"/>
            </w:tcBorders>
            <w:vAlign w:val="center"/>
          </w:tcPr>
          <w:p w:rsidR="00E272F8" w:rsidRDefault="00E272F8">
            <w:pPr>
              <w:spacing w:line="240" w:lineRule="exact"/>
              <w:jc w:val="center"/>
              <w:rPr>
                <w:rFonts w:ascii="宋体" w:eastAsia="宋体" w:hAnsi="宋体" w:cs="宋体"/>
                <w:b/>
                <w:bCs/>
                <w:sz w:val="18"/>
                <w:szCs w:val="18"/>
              </w:rPr>
            </w:pP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M0024317</w:t>
            </w:r>
          </w:p>
        </w:tc>
        <w:tc>
          <w:tcPr>
            <w:tcW w:w="1976" w:type="dxa"/>
            <w:tcBorders>
              <w:tl2br w:val="nil"/>
              <w:tr2bl w:val="nil"/>
            </w:tcBorders>
            <w:vAlign w:val="center"/>
          </w:tcPr>
          <w:p w:rsidR="00E272F8" w:rsidRDefault="0087763B">
            <w:pPr>
              <w:adjustRightInd w:val="0"/>
              <w:snapToGrid w:val="0"/>
              <w:spacing w:line="240" w:lineRule="exac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历史地理学史</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二</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bCs/>
                <w:sz w:val="18"/>
                <w:szCs w:val="18"/>
              </w:rPr>
              <w:t>梁珊珊</w:t>
            </w:r>
            <w:r w:rsidR="00050D6A">
              <w:rPr>
                <w:rFonts w:ascii="宋体" w:eastAsia="宋体" w:hAnsi="宋体" w:cs="宋体" w:hint="eastAsia"/>
                <w:bCs/>
                <w:sz w:val="18"/>
                <w:szCs w:val="18"/>
              </w:rPr>
              <w:t xml:space="preserve"> </w:t>
            </w:r>
            <w:r>
              <w:rPr>
                <w:rFonts w:ascii="宋体" w:eastAsia="宋体" w:hAnsi="宋体" w:cs="宋体"/>
                <w:bCs/>
                <w:sz w:val="18"/>
                <w:szCs w:val="18"/>
              </w:rPr>
              <w:t>讲</w:t>
            </w:r>
            <w:r w:rsidR="00050D6A">
              <w:rPr>
                <w:rFonts w:ascii="宋体" w:eastAsia="宋体" w:hAnsi="宋体" w:cs="宋体" w:hint="eastAsia"/>
                <w:bCs/>
                <w:sz w:val="18"/>
                <w:szCs w:val="18"/>
              </w:rPr>
              <w:t xml:space="preserve">  </w:t>
            </w:r>
            <w:r>
              <w:rPr>
                <w:rFonts w:ascii="宋体" w:eastAsia="宋体" w:hAnsi="宋体" w:cs="宋体"/>
                <w:bCs/>
                <w:sz w:val="18"/>
                <w:szCs w:val="18"/>
              </w:rPr>
              <w:t>师</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r>
      <w:tr w:rsidR="00E272F8">
        <w:trPr>
          <w:trHeight w:val="510"/>
          <w:jc w:val="center"/>
        </w:trPr>
        <w:tc>
          <w:tcPr>
            <w:tcW w:w="676" w:type="dxa"/>
            <w:vMerge/>
            <w:tcBorders>
              <w:tl2br w:val="nil"/>
              <w:tr2bl w:val="nil"/>
            </w:tcBorders>
            <w:vAlign w:val="center"/>
          </w:tcPr>
          <w:p w:rsidR="00E272F8" w:rsidRDefault="00E272F8">
            <w:pPr>
              <w:spacing w:line="240" w:lineRule="exact"/>
              <w:jc w:val="center"/>
              <w:rPr>
                <w:rFonts w:ascii="宋体" w:eastAsia="宋体" w:hAnsi="宋体" w:cs="宋体"/>
                <w:b/>
                <w:bCs/>
                <w:sz w:val="18"/>
                <w:szCs w:val="18"/>
              </w:rPr>
            </w:pPr>
          </w:p>
        </w:tc>
        <w:tc>
          <w:tcPr>
            <w:tcW w:w="1177" w:type="dxa"/>
            <w:gridSpan w:val="2"/>
            <w:vMerge/>
            <w:tcBorders>
              <w:tl2br w:val="nil"/>
              <w:tr2bl w:val="nil"/>
            </w:tcBorders>
            <w:vAlign w:val="center"/>
          </w:tcPr>
          <w:p w:rsidR="00E272F8" w:rsidRDefault="00E272F8">
            <w:pPr>
              <w:spacing w:line="240" w:lineRule="exact"/>
              <w:jc w:val="center"/>
              <w:rPr>
                <w:rFonts w:ascii="宋体" w:eastAsia="宋体" w:hAnsi="宋体" w:cs="宋体"/>
                <w:b/>
                <w:bCs/>
                <w:sz w:val="18"/>
                <w:szCs w:val="18"/>
              </w:rPr>
            </w:pP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M0024318</w:t>
            </w:r>
          </w:p>
        </w:tc>
        <w:tc>
          <w:tcPr>
            <w:tcW w:w="1976" w:type="dxa"/>
            <w:tcBorders>
              <w:tl2br w:val="nil"/>
              <w:tr2bl w:val="nil"/>
            </w:tcBorders>
            <w:vAlign w:val="center"/>
          </w:tcPr>
          <w:p w:rsidR="00E272F8" w:rsidRDefault="0087763B">
            <w:pPr>
              <w:adjustRightInd w:val="0"/>
              <w:snapToGrid w:val="0"/>
              <w:spacing w:line="240" w:lineRule="exac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元代政治制度史</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三</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刘  晖 讲  师</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r>
      <w:tr w:rsidR="00E272F8">
        <w:trPr>
          <w:trHeight w:val="510"/>
          <w:jc w:val="center"/>
        </w:trPr>
        <w:tc>
          <w:tcPr>
            <w:tcW w:w="676" w:type="dxa"/>
            <w:vMerge/>
            <w:tcBorders>
              <w:tl2br w:val="nil"/>
              <w:tr2bl w:val="nil"/>
            </w:tcBorders>
            <w:vAlign w:val="center"/>
          </w:tcPr>
          <w:p w:rsidR="00E272F8" w:rsidRDefault="00E272F8">
            <w:pPr>
              <w:spacing w:line="240" w:lineRule="exact"/>
              <w:jc w:val="center"/>
              <w:rPr>
                <w:rFonts w:ascii="宋体" w:eastAsia="宋体" w:hAnsi="宋体" w:cs="宋体"/>
                <w:b/>
                <w:bCs/>
                <w:sz w:val="18"/>
                <w:szCs w:val="18"/>
              </w:rPr>
            </w:pPr>
          </w:p>
        </w:tc>
        <w:tc>
          <w:tcPr>
            <w:tcW w:w="1177" w:type="dxa"/>
            <w:gridSpan w:val="2"/>
            <w:tcBorders>
              <w:tl2br w:val="nil"/>
              <w:tr2bl w:val="nil"/>
            </w:tcBorders>
            <w:vAlign w:val="center"/>
          </w:tcPr>
          <w:p w:rsidR="00E272F8" w:rsidRDefault="00E272F8">
            <w:pPr>
              <w:spacing w:line="240" w:lineRule="exact"/>
              <w:jc w:val="center"/>
              <w:rPr>
                <w:rFonts w:ascii="宋体" w:eastAsia="宋体" w:hAnsi="宋体" w:cs="宋体"/>
                <w:b/>
                <w:bCs/>
                <w:sz w:val="18"/>
                <w:szCs w:val="18"/>
              </w:rPr>
            </w:pPr>
          </w:p>
        </w:tc>
        <w:tc>
          <w:tcPr>
            <w:tcW w:w="1077" w:type="dxa"/>
            <w:tcBorders>
              <w:tl2br w:val="nil"/>
              <w:tr2bl w:val="nil"/>
            </w:tcBorders>
            <w:vAlign w:val="center"/>
          </w:tcPr>
          <w:p w:rsidR="00E272F8" w:rsidRDefault="0087763B" w:rsidP="00050D6A">
            <w:pPr>
              <w:adjustRightInd w:val="0"/>
              <w:snapToGrid w:val="0"/>
              <w:spacing w:line="240" w:lineRule="exact"/>
              <w:jc w:val="center"/>
              <w:rPr>
                <w:rFonts w:ascii="宋体" w:eastAsia="宋体" w:hAnsi="宋体" w:cs="宋体"/>
                <w:bCs/>
                <w:sz w:val="18"/>
                <w:szCs w:val="18"/>
              </w:rPr>
            </w:pPr>
            <w:r w:rsidRPr="00050D6A">
              <w:rPr>
                <w:rFonts w:ascii="宋体" w:eastAsia="宋体" w:hAnsi="宋体" w:cs="宋体" w:hint="eastAsia"/>
                <w:bCs/>
                <w:sz w:val="18"/>
                <w:szCs w:val="18"/>
                <w:highlight w:val="yellow"/>
              </w:rPr>
              <w:t>M00243</w:t>
            </w:r>
            <w:r w:rsidR="00050D6A" w:rsidRPr="00050D6A">
              <w:rPr>
                <w:rFonts w:ascii="宋体" w:eastAsia="宋体" w:hAnsi="宋体" w:cs="宋体" w:hint="eastAsia"/>
                <w:bCs/>
                <w:sz w:val="18"/>
                <w:szCs w:val="18"/>
                <w:highlight w:val="yellow"/>
              </w:rPr>
              <w:t>22</w:t>
            </w:r>
          </w:p>
        </w:tc>
        <w:tc>
          <w:tcPr>
            <w:tcW w:w="1976" w:type="dxa"/>
            <w:tcBorders>
              <w:tl2br w:val="nil"/>
              <w:tr2bl w:val="nil"/>
            </w:tcBorders>
            <w:vAlign w:val="center"/>
          </w:tcPr>
          <w:p w:rsidR="00E272F8" w:rsidRDefault="0087763B">
            <w:pPr>
              <w:adjustRightInd w:val="0"/>
              <w:snapToGrid w:val="0"/>
              <w:spacing w:line="240" w:lineRule="exac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宋代财政史</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一</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杨  芳 副教授</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r>
      <w:tr w:rsidR="00E272F8">
        <w:trPr>
          <w:trHeight w:val="586"/>
          <w:jc w:val="center"/>
        </w:trPr>
        <w:tc>
          <w:tcPr>
            <w:tcW w:w="676" w:type="dxa"/>
            <w:vMerge/>
            <w:tcBorders>
              <w:tl2br w:val="nil"/>
              <w:tr2bl w:val="nil"/>
            </w:tcBorders>
            <w:vAlign w:val="center"/>
          </w:tcPr>
          <w:p w:rsidR="00E272F8" w:rsidRDefault="00E272F8">
            <w:pPr>
              <w:spacing w:line="240" w:lineRule="exact"/>
              <w:jc w:val="center"/>
              <w:rPr>
                <w:rFonts w:ascii="宋体" w:eastAsia="宋体" w:hAnsi="宋体" w:cs="宋体"/>
                <w:b/>
                <w:bCs/>
                <w:sz w:val="18"/>
                <w:szCs w:val="18"/>
              </w:rPr>
            </w:pPr>
          </w:p>
        </w:tc>
        <w:tc>
          <w:tcPr>
            <w:tcW w:w="1177" w:type="dxa"/>
            <w:gridSpan w:val="2"/>
            <w:vMerge w:val="restart"/>
            <w:tcBorders>
              <w:tl2br w:val="nil"/>
              <w:tr2bl w:val="nil"/>
            </w:tcBorders>
            <w:vAlign w:val="center"/>
          </w:tcPr>
          <w:p w:rsidR="00E272F8" w:rsidRDefault="0087763B">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公共</w:t>
            </w:r>
          </w:p>
          <w:p w:rsidR="00E272F8" w:rsidRDefault="0087763B">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选修</w:t>
            </w:r>
          </w:p>
          <w:p w:rsidR="00E272F8" w:rsidRDefault="0087763B">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课</w:t>
            </w:r>
          </w:p>
        </w:tc>
        <w:tc>
          <w:tcPr>
            <w:tcW w:w="1077" w:type="dxa"/>
            <w:tcBorders>
              <w:tl2br w:val="nil"/>
              <w:tr2bl w:val="nil"/>
            </w:tcBorders>
            <w:vAlign w:val="center"/>
          </w:tcPr>
          <w:p w:rsidR="00E272F8" w:rsidRDefault="0087763B">
            <w:pPr>
              <w:adjustRightInd w:val="0"/>
              <w:snapToGrid w:val="0"/>
              <w:spacing w:line="240" w:lineRule="exact"/>
              <w:rPr>
                <w:rFonts w:ascii="宋体" w:eastAsia="宋体" w:hAnsi="宋体" w:cs="宋体"/>
                <w:bCs/>
                <w:sz w:val="18"/>
                <w:szCs w:val="18"/>
              </w:rPr>
            </w:pPr>
            <w:r>
              <w:rPr>
                <w:rFonts w:ascii="宋体" w:eastAsia="宋体" w:hAnsi="宋体" w:cs="宋体" w:hint="eastAsia"/>
                <w:bCs/>
                <w:sz w:val="18"/>
                <w:szCs w:val="18"/>
              </w:rPr>
              <w:t xml:space="preserve"> M0007000</w:t>
            </w:r>
          </w:p>
        </w:tc>
        <w:tc>
          <w:tcPr>
            <w:tcW w:w="1976" w:type="dxa"/>
            <w:tcBorders>
              <w:tl2br w:val="nil"/>
              <w:tr2bl w:val="nil"/>
            </w:tcBorders>
            <w:vAlign w:val="center"/>
          </w:tcPr>
          <w:p w:rsidR="00E272F8" w:rsidRDefault="0087763B">
            <w:pPr>
              <w:adjustRightInd w:val="0"/>
              <w:snapToGrid w:val="0"/>
              <w:spacing w:line="240" w:lineRule="exac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语言能力提升课程</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二</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2</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36</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外国语学院</w:t>
            </w:r>
          </w:p>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文学院</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r>
      <w:tr w:rsidR="00E272F8">
        <w:trPr>
          <w:trHeight w:val="511"/>
          <w:jc w:val="center"/>
        </w:trPr>
        <w:tc>
          <w:tcPr>
            <w:tcW w:w="676" w:type="dxa"/>
            <w:vMerge/>
            <w:tcBorders>
              <w:tl2br w:val="nil"/>
              <w:tr2bl w:val="nil"/>
            </w:tcBorders>
            <w:vAlign w:val="center"/>
          </w:tcPr>
          <w:p w:rsidR="00E272F8" w:rsidRDefault="00E272F8">
            <w:pPr>
              <w:spacing w:line="240" w:lineRule="exact"/>
              <w:jc w:val="center"/>
              <w:rPr>
                <w:rFonts w:ascii="宋体" w:eastAsia="宋体" w:hAnsi="宋体" w:cs="宋体"/>
                <w:b/>
                <w:bCs/>
                <w:sz w:val="18"/>
                <w:szCs w:val="18"/>
              </w:rPr>
            </w:pPr>
          </w:p>
        </w:tc>
        <w:tc>
          <w:tcPr>
            <w:tcW w:w="1177" w:type="dxa"/>
            <w:gridSpan w:val="2"/>
            <w:vMerge/>
            <w:tcBorders>
              <w:tl2br w:val="nil"/>
              <w:tr2bl w:val="nil"/>
            </w:tcBorders>
            <w:vAlign w:val="center"/>
          </w:tcPr>
          <w:p w:rsidR="00E272F8" w:rsidRDefault="00E272F8">
            <w:pPr>
              <w:spacing w:line="240" w:lineRule="exact"/>
              <w:jc w:val="center"/>
              <w:rPr>
                <w:rFonts w:ascii="宋体" w:eastAsia="宋体" w:hAnsi="宋体" w:cs="宋体"/>
                <w:b/>
                <w:bCs/>
                <w:sz w:val="18"/>
                <w:szCs w:val="18"/>
              </w:rPr>
            </w:pPr>
          </w:p>
        </w:tc>
        <w:tc>
          <w:tcPr>
            <w:tcW w:w="107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M0006000</w:t>
            </w:r>
          </w:p>
        </w:tc>
        <w:tc>
          <w:tcPr>
            <w:tcW w:w="1976" w:type="dxa"/>
            <w:tcBorders>
              <w:tl2br w:val="nil"/>
              <w:tr2bl w:val="nil"/>
            </w:tcBorders>
            <w:vAlign w:val="center"/>
          </w:tcPr>
          <w:p w:rsidR="00E272F8" w:rsidRDefault="0087763B">
            <w:pPr>
              <w:adjustRightInd w:val="0"/>
              <w:snapToGrid w:val="0"/>
              <w:spacing w:line="240" w:lineRule="exac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荣誉课程</w:t>
            </w:r>
          </w:p>
        </w:tc>
        <w:tc>
          <w:tcPr>
            <w:tcW w:w="67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一、二</w:t>
            </w:r>
          </w:p>
        </w:tc>
        <w:tc>
          <w:tcPr>
            <w:tcW w:w="685"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w:t>
            </w:r>
          </w:p>
        </w:tc>
        <w:tc>
          <w:tcPr>
            <w:tcW w:w="659"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w:t>
            </w:r>
          </w:p>
        </w:tc>
        <w:tc>
          <w:tcPr>
            <w:tcW w:w="668"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1436"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研究生院</w:t>
            </w:r>
          </w:p>
        </w:tc>
        <w:tc>
          <w:tcPr>
            <w:tcW w:w="637" w:type="dxa"/>
            <w:tcBorders>
              <w:tl2br w:val="nil"/>
              <w:tr2bl w:val="nil"/>
            </w:tcBorders>
            <w:vAlign w:val="center"/>
          </w:tcPr>
          <w:p w:rsidR="00E272F8" w:rsidRDefault="0087763B">
            <w:pPr>
              <w:adjustRightInd w:val="0"/>
              <w:snapToGrid w:val="0"/>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r>
      <w:tr w:rsidR="00E272F8">
        <w:trPr>
          <w:trHeight w:val="90"/>
          <w:jc w:val="center"/>
        </w:trPr>
        <w:tc>
          <w:tcPr>
            <w:tcW w:w="1853" w:type="dxa"/>
            <w:gridSpan w:val="3"/>
            <w:tcBorders>
              <w:tl2br w:val="nil"/>
              <w:tr2bl w:val="nil"/>
            </w:tcBorders>
            <w:vAlign w:val="center"/>
          </w:tcPr>
          <w:p w:rsidR="00E272F8" w:rsidRDefault="0087763B">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其他</w:t>
            </w:r>
          </w:p>
          <w:p w:rsidR="00E272F8" w:rsidRDefault="0087763B">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培养</w:t>
            </w:r>
          </w:p>
          <w:p w:rsidR="00E272F8" w:rsidRDefault="0087763B">
            <w:pPr>
              <w:spacing w:line="240" w:lineRule="exact"/>
              <w:jc w:val="center"/>
              <w:rPr>
                <w:rFonts w:ascii="宋体" w:eastAsia="宋体" w:hAnsi="宋体" w:cs="宋体"/>
                <w:bCs/>
                <w:color w:val="000000"/>
                <w:sz w:val="18"/>
                <w:szCs w:val="18"/>
              </w:rPr>
            </w:pPr>
            <w:r>
              <w:rPr>
                <w:rFonts w:ascii="宋体" w:eastAsia="宋体" w:hAnsi="宋体" w:cs="宋体" w:hint="eastAsia"/>
                <w:b/>
                <w:bCs/>
                <w:sz w:val="18"/>
                <w:szCs w:val="18"/>
              </w:rPr>
              <w:t>环节</w:t>
            </w:r>
          </w:p>
        </w:tc>
        <w:tc>
          <w:tcPr>
            <w:tcW w:w="7813" w:type="dxa"/>
            <w:gridSpan w:val="8"/>
            <w:tcBorders>
              <w:tl2br w:val="nil"/>
              <w:tr2bl w:val="nil"/>
            </w:tcBorders>
            <w:vAlign w:val="center"/>
          </w:tcPr>
          <w:p w:rsidR="00E272F8" w:rsidRDefault="0087763B">
            <w:pPr>
              <w:adjustRightInd w:val="0"/>
              <w:snapToGrid w:val="0"/>
              <w:spacing w:line="240" w:lineRule="exact"/>
              <w:jc w:val="left"/>
              <w:rPr>
                <w:rFonts w:ascii="宋体" w:eastAsia="宋体" w:hAnsi="宋体" w:cs="宋体"/>
                <w:bCs/>
                <w:color w:val="000000"/>
                <w:sz w:val="18"/>
                <w:szCs w:val="18"/>
              </w:rPr>
            </w:pPr>
            <w:r>
              <w:rPr>
                <w:rFonts w:ascii="宋体" w:eastAsia="宋体" w:hAnsi="宋体" w:cs="宋体" w:hint="eastAsia"/>
                <w:bCs/>
                <w:color w:val="000000"/>
                <w:sz w:val="18"/>
                <w:szCs w:val="18"/>
              </w:rPr>
              <w:t>正式参加国内外学术会议1次，或选听学科前沿讲座（报告）不得少于20个；或做1次学术报告计1个学分。专业实践计1学分。</w:t>
            </w:r>
          </w:p>
        </w:tc>
      </w:tr>
      <w:tr w:rsidR="00E272F8">
        <w:trPr>
          <w:trHeight w:val="603"/>
          <w:jc w:val="center"/>
        </w:trPr>
        <w:tc>
          <w:tcPr>
            <w:tcW w:w="1853" w:type="dxa"/>
            <w:gridSpan w:val="3"/>
            <w:tcBorders>
              <w:tl2br w:val="nil"/>
              <w:tr2bl w:val="nil"/>
            </w:tcBorders>
            <w:vAlign w:val="center"/>
          </w:tcPr>
          <w:p w:rsidR="00E272F8" w:rsidRDefault="0087763B">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补修</w:t>
            </w:r>
          </w:p>
          <w:p w:rsidR="00E272F8" w:rsidRDefault="0087763B">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课程</w:t>
            </w:r>
          </w:p>
        </w:tc>
        <w:tc>
          <w:tcPr>
            <w:tcW w:w="7813" w:type="dxa"/>
            <w:gridSpan w:val="8"/>
            <w:tcBorders>
              <w:tl2br w:val="nil"/>
              <w:tr2bl w:val="nil"/>
            </w:tcBorders>
            <w:vAlign w:val="center"/>
          </w:tcPr>
          <w:p w:rsidR="00E272F8" w:rsidRDefault="0087763B">
            <w:pPr>
              <w:spacing w:line="240" w:lineRule="exact"/>
              <w:jc w:val="left"/>
              <w:rPr>
                <w:rFonts w:ascii="宋体" w:eastAsia="宋体" w:hAnsi="宋体" w:cs="宋体"/>
                <w:bCs/>
                <w:color w:val="000000"/>
                <w:sz w:val="18"/>
                <w:szCs w:val="18"/>
              </w:rPr>
            </w:pPr>
            <w:r>
              <w:rPr>
                <w:rFonts w:ascii="宋体" w:eastAsia="宋体" w:hAnsi="宋体" w:cs="宋体" w:hint="eastAsia"/>
                <w:bCs/>
                <w:color w:val="000000"/>
                <w:sz w:val="18"/>
                <w:szCs w:val="18"/>
              </w:rPr>
              <w:t>非历史学本科专业毕业的研究生补修如下课程：中国古代史、中国近现代史，修完课程后参加考试，取得成绩后，方可参加论文答辩。</w:t>
            </w:r>
          </w:p>
        </w:tc>
      </w:tr>
      <w:tr w:rsidR="00E272F8">
        <w:trPr>
          <w:trHeight w:val="465"/>
          <w:jc w:val="center"/>
        </w:trPr>
        <w:tc>
          <w:tcPr>
            <w:tcW w:w="1853" w:type="dxa"/>
            <w:gridSpan w:val="3"/>
            <w:tcBorders>
              <w:tl2br w:val="nil"/>
              <w:tr2bl w:val="nil"/>
            </w:tcBorders>
            <w:vAlign w:val="center"/>
          </w:tcPr>
          <w:p w:rsidR="00E272F8" w:rsidRDefault="0087763B">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总学分</w:t>
            </w:r>
          </w:p>
        </w:tc>
        <w:tc>
          <w:tcPr>
            <w:tcW w:w="7813" w:type="dxa"/>
            <w:gridSpan w:val="8"/>
            <w:tcBorders>
              <w:tl2br w:val="nil"/>
              <w:tr2bl w:val="nil"/>
            </w:tcBorders>
            <w:vAlign w:val="center"/>
          </w:tcPr>
          <w:p w:rsidR="00E272F8" w:rsidRDefault="0087763B">
            <w:pPr>
              <w:spacing w:line="240" w:lineRule="exact"/>
              <w:jc w:val="left"/>
              <w:rPr>
                <w:rFonts w:ascii="宋体" w:eastAsia="宋体" w:hAnsi="宋体" w:cs="宋体"/>
                <w:bCs/>
                <w:color w:val="000000"/>
                <w:sz w:val="18"/>
                <w:szCs w:val="18"/>
              </w:rPr>
            </w:pPr>
            <w:r>
              <w:rPr>
                <w:rFonts w:ascii="宋体" w:eastAsia="宋体" w:hAnsi="宋体" w:cs="宋体" w:hint="eastAsia"/>
                <w:bCs/>
                <w:color w:val="000000"/>
                <w:sz w:val="18"/>
                <w:szCs w:val="18"/>
              </w:rPr>
              <w:t>不低于35学分</w:t>
            </w:r>
          </w:p>
        </w:tc>
      </w:tr>
    </w:tbl>
    <w:p w:rsidR="00E272F8" w:rsidRDefault="0087763B" w:rsidP="00C52652">
      <w:pPr>
        <w:spacing w:beforeLines="30" w:line="240" w:lineRule="exact"/>
        <w:ind w:leftChars="-135" w:left="-283" w:rightChars="-162" w:right="-340"/>
        <w:rPr>
          <w:rFonts w:ascii="楷体_GB2312" w:eastAsia="楷体_GB2312" w:hAnsi="楷体_GB2312" w:cs="楷体_GB2312"/>
          <w:bCs/>
          <w:sz w:val="18"/>
          <w:szCs w:val="18"/>
        </w:rPr>
      </w:pPr>
      <w:r>
        <w:rPr>
          <w:rFonts w:ascii="楷体_GB2312" w:eastAsia="楷体_GB2312" w:hAnsi="楷体_GB2312" w:cs="楷体_GB2312" w:hint="eastAsia"/>
          <w:bCs/>
          <w:sz w:val="18"/>
          <w:szCs w:val="18"/>
        </w:rPr>
        <w:t>注：1.语言能力提升课程包括：法语、德语、日语、俄语等小语种课程以及古代汉语课程；2.学术学位硕士研究生必须从科学知识概论、艺术知识概论、中国文化概论、西方文化概论、社会科学知识概论等荣誉课程中选修1门修读，计入1学分；3．专业选修课中至少选修1-2门相近专业课程。</w:t>
      </w:r>
    </w:p>
    <w:p w:rsidR="00E272F8" w:rsidRDefault="00E272F8" w:rsidP="00C52652">
      <w:pPr>
        <w:spacing w:beforeLines="30" w:line="240" w:lineRule="exact"/>
        <w:ind w:leftChars="-135" w:left="-283" w:rightChars="-162" w:right="-340"/>
        <w:rPr>
          <w:rFonts w:ascii="楷体_GB2312" w:eastAsia="楷体_GB2312" w:hAnsi="楷体_GB2312" w:cs="楷体_GB2312"/>
          <w:bCs/>
          <w:sz w:val="18"/>
          <w:szCs w:val="18"/>
        </w:rPr>
      </w:pPr>
    </w:p>
    <w:p w:rsidR="00E272F8" w:rsidRDefault="00E272F8" w:rsidP="00C52652">
      <w:pPr>
        <w:spacing w:beforeLines="30" w:line="240" w:lineRule="exact"/>
        <w:ind w:leftChars="-135" w:left="-283" w:rightChars="-162" w:right="-340"/>
        <w:rPr>
          <w:rFonts w:ascii="楷体_GB2312" w:eastAsia="楷体_GB2312" w:hAnsi="楷体_GB2312" w:cs="楷体_GB2312"/>
          <w:bCs/>
          <w:sz w:val="18"/>
          <w:szCs w:val="18"/>
        </w:rPr>
      </w:pPr>
    </w:p>
    <w:p w:rsidR="00E272F8" w:rsidRDefault="00E272F8" w:rsidP="00C52652">
      <w:pPr>
        <w:spacing w:beforeLines="30" w:line="240" w:lineRule="exact"/>
        <w:ind w:leftChars="-135" w:left="-283" w:rightChars="-162" w:right="-340"/>
        <w:rPr>
          <w:rFonts w:ascii="楷体_GB2312" w:eastAsia="楷体_GB2312" w:hAnsi="楷体_GB2312" w:cs="楷体_GB2312"/>
          <w:bCs/>
          <w:sz w:val="18"/>
          <w:szCs w:val="18"/>
        </w:rPr>
      </w:pPr>
    </w:p>
    <w:p w:rsidR="00E272F8" w:rsidRDefault="00E272F8" w:rsidP="00C52652">
      <w:pPr>
        <w:spacing w:beforeLines="30" w:line="240" w:lineRule="exact"/>
        <w:ind w:leftChars="-135" w:left="-283" w:rightChars="-162" w:right="-340"/>
        <w:rPr>
          <w:rFonts w:ascii="楷体_GB2312" w:eastAsia="楷体_GB2312" w:hAnsi="楷体_GB2312" w:cs="楷体_GB2312"/>
          <w:bCs/>
          <w:sz w:val="18"/>
          <w:szCs w:val="18"/>
        </w:rPr>
      </w:pPr>
    </w:p>
    <w:p w:rsidR="00E272F8" w:rsidRDefault="00E272F8" w:rsidP="00C52652">
      <w:pPr>
        <w:spacing w:beforeLines="30" w:line="240" w:lineRule="exact"/>
        <w:ind w:leftChars="-135" w:left="-283" w:rightChars="-162" w:right="-340"/>
        <w:rPr>
          <w:rFonts w:ascii="楷体_GB2312" w:eastAsia="楷体_GB2312" w:hAnsi="楷体_GB2312" w:cs="楷体_GB2312"/>
          <w:bCs/>
          <w:sz w:val="18"/>
          <w:szCs w:val="18"/>
        </w:rPr>
      </w:pPr>
    </w:p>
    <w:p w:rsidR="00E272F8" w:rsidRDefault="00E272F8" w:rsidP="00C52652">
      <w:pPr>
        <w:spacing w:beforeLines="30" w:line="240" w:lineRule="exact"/>
        <w:ind w:leftChars="-135" w:left="-283" w:rightChars="-162" w:right="-340"/>
        <w:rPr>
          <w:rFonts w:ascii="楷体_GB2312" w:eastAsia="楷体_GB2312" w:hAnsi="楷体_GB2312" w:cs="楷体_GB2312"/>
          <w:bCs/>
          <w:sz w:val="18"/>
          <w:szCs w:val="18"/>
        </w:rPr>
        <w:sectPr w:rsidR="00E272F8">
          <w:type w:val="continuous"/>
          <w:pgSz w:w="11906" w:h="16838"/>
          <w:pgMar w:top="1701" w:right="1474" w:bottom="1418" w:left="1418" w:header="1191" w:footer="1021" w:gutter="0"/>
          <w:cols w:space="720"/>
          <w:docGrid w:linePitch="312"/>
        </w:sectPr>
      </w:pPr>
    </w:p>
    <w:p w:rsidR="00E272F8" w:rsidRDefault="00E272F8">
      <w:pPr>
        <w:pStyle w:val="1"/>
        <w:spacing w:before="120"/>
        <w:jc w:val="both"/>
      </w:pPr>
      <w:bookmarkStart w:id="18" w:name="_Toc2952"/>
      <w:bookmarkStart w:id="19" w:name="_Toc1118"/>
      <w:bookmarkStart w:id="20" w:name="_Toc15653"/>
      <w:bookmarkStart w:id="21" w:name="_Toc23355"/>
      <w:bookmarkStart w:id="22" w:name="_Toc29691"/>
      <w:bookmarkStart w:id="23" w:name="_Toc8849"/>
      <w:bookmarkStart w:id="24" w:name="_Toc15810"/>
      <w:bookmarkStart w:id="25" w:name="_Toc30400"/>
    </w:p>
    <w:p w:rsidR="00E272F8" w:rsidRDefault="00E272F8">
      <w:pPr>
        <w:pStyle w:val="1"/>
        <w:spacing w:before="120"/>
        <w:sectPr w:rsidR="00E272F8">
          <w:headerReference w:type="default" r:id="rId14"/>
          <w:footerReference w:type="default" r:id="rId15"/>
          <w:type w:val="continuous"/>
          <w:pgSz w:w="11906" w:h="16838"/>
          <w:pgMar w:top="1701" w:right="1474" w:bottom="1418" w:left="1418" w:header="1191" w:footer="1021" w:gutter="0"/>
          <w:cols w:space="720"/>
          <w:docGrid w:linePitch="312"/>
        </w:sectPr>
      </w:pPr>
    </w:p>
    <w:p w:rsidR="00E272F8" w:rsidRDefault="0087763B">
      <w:pPr>
        <w:pStyle w:val="1"/>
        <w:spacing w:before="120"/>
      </w:pPr>
      <w:bookmarkStart w:id="26" w:name="_Toc8105"/>
      <w:r>
        <w:rPr>
          <w:rFonts w:hint="eastAsia"/>
        </w:rPr>
        <w:lastRenderedPageBreak/>
        <w:t>世界史学术学位硕士研究生培养方案</w:t>
      </w:r>
      <w:bookmarkEnd w:id="18"/>
      <w:bookmarkEnd w:id="19"/>
      <w:bookmarkEnd w:id="20"/>
      <w:bookmarkEnd w:id="21"/>
      <w:bookmarkEnd w:id="22"/>
      <w:bookmarkEnd w:id="23"/>
      <w:bookmarkEnd w:id="24"/>
      <w:bookmarkEnd w:id="25"/>
      <w:bookmarkEnd w:id="26"/>
    </w:p>
    <w:p w:rsidR="00E272F8" w:rsidRDefault="0087763B" w:rsidP="00C52652">
      <w:pPr>
        <w:spacing w:afterLines="100" w:line="520" w:lineRule="exact"/>
        <w:jc w:val="center"/>
        <w:rPr>
          <w:rFonts w:ascii="楷体_GB2312" w:eastAsia="楷体_GB2312" w:hAnsi="楷体_GB2312" w:cs="楷体_GB2312"/>
          <w:color w:val="000000"/>
          <w:sz w:val="24"/>
        </w:rPr>
      </w:pPr>
      <w:r>
        <w:rPr>
          <w:rFonts w:ascii="楷体_GB2312" w:eastAsia="楷体_GB2312" w:hAnsi="楷体_GB2312" w:cs="楷体_GB2312" w:hint="eastAsia"/>
          <w:color w:val="000000"/>
          <w:sz w:val="24"/>
        </w:rPr>
        <w:t>（学科或专业代码：0603）</w:t>
      </w:r>
    </w:p>
    <w:p w:rsidR="00E272F8" w:rsidRDefault="0087763B">
      <w:pPr>
        <w:spacing w:line="480" w:lineRule="exact"/>
        <w:ind w:firstLineChars="200" w:firstLine="480"/>
        <w:rPr>
          <w:rFonts w:ascii="楷体" w:eastAsia="楷体" w:hAnsi="楷体"/>
          <w:color w:val="000000"/>
          <w:sz w:val="24"/>
        </w:rPr>
      </w:pPr>
      <w:r>
        <w:rPr>
          <w:rFonts w:ascii="黑体" w:eastAsia="黑体" w:hint="eastAsia"/>
          <w:color w:val="000000"/>
          <w:sz w:val="24"/>
        </w:rPr>
        <w:t>一、学科概况</w:t>
      </w:r>
    </w:p>
    <w:p w:rsidR="00E272F8" w:rsidRDefault="0087763B">
      <w:pPr>
        <w:spacing w:line="480" w:lineRule="exact"/>
        <w:ind w:firstLineChars="200" w:firstLine="480"/>
        <w:rPr>
          <w:rFonts w:ascii="宋体" w:hAnsi="宋体"/>
          <w:color w:val="000000"/>
          <w:sz w:val="24"/>
        </w:rPr>
      </w:pPr>
      <w:r>
        <w:rPr>
          <w:rFonts w:ascii="宋体" w:hAnsi="宋体" w:hint="eastAsia"/>
          <w:color w:val="000000"/>
          <w:sz w:val="24"/>
        </w:rPr>
        <w:t>西北师范大学是全国较早设立世界史学科的高校之一，具有悠久的世界史教学和研究的历史。2000年，世界史学科（专门史）开始培养硕士研究生；2003年，获批历史学二级学科硕士学位授权点；2006年，获批历史学一级（含世界史）学科硕士学位授权点；2012年，获批世界史一级学科硕士学位授权点。</w:t>
      </w:r>
    </w:p>
    <w:p w:rsidR="00E272F8" w:rsidRDefault="0087763B">
      <w:pPr>
        <w:spacing w:line="480" w:lineRule="exact"/>
        <w:ind w:firstLineChars="200" w:firstLine="480"/>
        <w:rPr>
          <w:rFonts w:ascii="宋体" w:hAnsi="宋体"/>
          <w:color w:val="000000"/>
          <w:sz w:val="24"/>
        </w:rPr>
      </w:pPr>
      <w:r>
        <w:rPr>
          <w:rFonts w:ascii="宋体" w:hAnsi="宋体" w:hint="eastAsia"/>
          <w:color w:val="000000"/>
          <w:sz w:val="24"/>
        </w:rPr>
        <w:t>2013年，世界史学科被评为甘肃省重点学科。《世界现代史》为省级精品课程，《世界近代史》为校级精品课程。在基地和平台建设方面，本学科设立了“中亚历史与社会研究中心”“俄罗斯研究中心”和“丝绸之路研究中心”等机构；学校设立了“丝绸之路与华夏文明传承发展协同创新中心”和“中亚研究院”，出版了内部刊物《中亚研究通讯》。</w:t>
      </w:r>
    </w:p>
    <w:p w:rsidR="00E272F8" w:rsidRDefault="0087763B">
      <w:pPr>
        <w:spacing w:line="480" w:lineRule="exact"/>
        <w:ind w:firstLineChars="200" w:firstLine="480"/>
        <w:rPr>
          <w:rFonts w:ascii="宋体" w:hAnsi="宋体"/>
          <w:color w:val="000000"/>
          <w:sz w:val="24"/>
        </w:rPr>
      </w:pPr>
      <w:r>
        <w:rPr>
          <w:rFonts w:ascii="宋体" w:hAnsi="宋体" w:hint="eastAsia"/>
          <w:color w:val="000000"/>
          <w:sz w:val="24"/>
        </w:rPr>
        <w:t>本学科现有教授3人，副教授4人，讲师3人，其中博士6人，硕士生导师7人。本学科包括三个特色鲜明的研究方向：西方文明史、中亚史和丝绸之路与中外关系史。</w:t>
      </w:r>
    </w:p>
    <w:p w:rsidR="00E272F8" w:rsidRDefault="0087763B">
      <w:pPr>
        <w:spacing w:line="480" w:lineRule="exact"/>
        <w:ind w:firstLineChars="200" w:firstLine="480"/>
        <w:rPr>
          <w:rFonts w:ascii="黑体" w:eastAsia="黑体" w:hAnsi="宋体"/>
          <w:color w:val="000000"/>
          <w:sz w:val="24"/>
        </w:rPr>
      </w:pPr>
      <w:r>
        <w:rPr>
          <w:rFonts w:ascii="黑体" w:eastAsia="黑体" w:hint="eastAsia"/>
          <w:color w:val="000000"/>
          <w:sz w:val="24"/>
        </w:rPr>
        <w:t>二、培养目标</w:t>
      </w:r>
    </w:p>
    <w:p w:rsidR="00E272F8" w:rsidRDefault="0087763B">
      <w:pPr>
        <w:spacing w:line="480" w:lineRule="exact"/>
        <w:ind w:firstLineChars="200" w:firstLine="480"/>
        <w:rPr>
          <w:rFonts w:ascii="宋体" w:hAnsi="宋体"/>
          <w:color w:val="000000"/>
          <w:sz w:val="24"/>
        </w:rPr>
      </w:pPr>
      <w:r>
        <w:rPr>
          <w:rFonts w:ascii="宋体" w:hAnsi="宋体" w:hint="eastAsia"/>
          <w:color w:val="000000"/>
          <w:sz w:val="24"/>
        </w:rPr>
        <w:t>1.系统掌握马克思主义的基本理论，坚持党的基本路线，热爱祖国，具有良好的道德</w:t>
      </w:r>
      <w:r>
        <w:rPr>
          <w:rFonts w:ascii="宋体" w:hAnsi="宋体" w:hint="eastAsia"/>
          <w:color w:val="000000"/>
          <w:spacing w:val="-6"/>
          <w:sz w:val="24"/>
        </w:rPr>
        <w:t>品质、较强的事业心和奉献精神，遵纪守法，诚实守信，能为社会主义现代化建设服务。</w:t>
      </w:r>
    </w:p>
    <w:p w:rsidR="00E272F8" w:rsidRDefault="0087763B">
      <w:pPr>
        <w:spacing w:line="480" w:lineRule="exact"/>
        <w:ind w:firstLineChars="200" w:firstLine="480"/>
        <w:rPr>
          <w:rFonts w:ascii="宋体" w:hAnsi="宋体"/>
          <w:color w:val="000000"/>
          <w:sz w:val="24"/>
        </w:rPr>
      </w:pPr>
      <w:r>
        <w:rPr>
          <w:rFonts w:ascii="宋体" w:hAnsi="宋体" w:hint="eastAsia"/>
          <w:color w:val="000000"/>
          <w:sz w:val="24"/>
        </w:rPr>
        <w:t>2.掌握世界历史基础理论和专业知识，对本学科的现状和前沿动态有清楚的认识，具有一定的创新能力和实践能力；具有独立从事世界史教学和研究工作以及其他相关工作的能力。</w:t>
      </w:r>
    </w:p>
    <w:p w:rsidR="00E272F8" w:rsidRDefault="0087763B">
      <w:pPr>
        <w:spacing w:line="480" w:lineRule="exact"/>
        <w:ind w:firstLineChars="200" w:firstLine="480"/>
        <w:rPr>
          <w:rFonts w:ascii="宋体" w:hAnsi="宋体"/>
          <w:color w:val="000000"/>
          <w:sz w:val="24"/>
        </w:rPr>
      </w:pPr>
      <w:r>
        <w:rPr>
          <w:rFonts w:ascii="宋体" w:hAnsi="宋体" w:hint="eastAsia"/>
          <w:color w:val="000000"/>
          <w:sz w:val="24"/>
        </w:rPr>
        <w:t>3.至少应掌握一门外国语，能比较熟练地阅读本专业的外文文献资料。</w:t>
      </w:r>
    </w:p>
    <w:p w:rsidR="00E272F8" w:rsidRDefault="0087763B">
      <w:pPr>
        <w:spacing w:line="480" w:lineRule="exact"/>
        <w:ind w:firstLineChars="200" w:firstLine="480"/>
        <w:rPr>
          <w:rFonts w:ascii="黑体" w:eastAsia="黑体" w:hAnsi="黑体" w:cs="黑体"/>
          <w:bCs/>
          <w:sz w:val="24"/>
        </w:rPr>
      </w:pPr>
      <w:r>
        <w:rPr>
          <w:rFonts w:ascii="黑体" w:eastAsia="黑体" w:hAnsi="黑体" w:cs="黑体" w:hint="eastAsia"/>
          <w:bCs/>
          <w:sz w:val="24"/>
        </w:rPr>
        <w:t>三、考生资格</w:t>
      </w:r>
    </w:p>
    <w:p w:rsidR="00E272F8" w:rsidRDefault="0087763B">
      <w:pPr>
        <w:spacing w:line="480" w:lineRule="exact"/>
        <w:ind w:firstLineChars="200" w:firstLine="480"/>
        <w:rPr>
          <w:rFonts w:ascii="宋体" w:hAnsi="宋体" w:cs="宋体"/>
          <w:sz w:val="24"/>
        </w:rPr>
      </w:pPr>
      <w:r>
        <w:rPr>
          <w:rFonts w:ascii="宋体" w:hAnsi="宋体" w:cs="宋体" w:hint="eastAsia"/>
          <w:sz w:val="24"/>
        </w:rPr>
        <w:t>具有国民教育序列大学本科学历（或本科同等学力）人员。</w:t>
      </w:r>
    </w:p>
    <w:p w:rsidR="00E272F8" w:rsidRDefault="0087763B">
      <w:pPr>
        <w:spacing w:line="480" w:lineRule="exact"/>
        <w:ind w:firstLineChars="200" w:firstLine="480"/>
        <w:rPr>
          <w:rFonts w:ascii="黑体" w:eastAsia="黑体" w:hAnsi="黑体" w:cs="黑体"/>
          <w:bCs/>
          <w:sz w:val="24"/>
        </w:rPr>
      </w:pPr>
      <w:r>
        <w:rPr>
          <w:rFonts w:ascii="黑体" w:eastAsia="黑体" w:hAnsi="黑体" w:cs="黑体" w:hint="eastAsia"/>
          <w:bCs/>
          <w:sz w:val="24"/>
        </w:rPr>
        <w:t>四、本学科所需相关（近）学科知识</w:t>
      </w:r>
    </w:p>
    <w:p w:rsidR="00E272F8" w:rsidRDefault="0087763B">
      <w:pPr>
        <w:spacing w:line="480" w:lineRule="exact"/>
        <w:ind w:firstLineChars="200" w:firstLine="480"/>
        <w:rPr>
          <w:rFonts w:ascii="宋体" w:hAnsi="宋体"/>
          <w:color w:val="000000"/>
          <w:sz w:val="24"/>
        </w:rPr>
      </w:pPr>
      <w:r>
        <w:rPr>
          <w:rFonts w:ascii="宋体" w:hAnsi="宋体" w:hint="eastAsia"/>
          <w:color w:val="000000"/>
          <w:sz w:val="24"/>
        </w:rPr>
        <w:t>中国史、外国语、逻辑学、民族学、人类学、地理学等。</w:t>
      </w:r>
    </w:p>
    <w:p w:rsidR="00E272F8" w:rsidRDefault="0087763B">
      <w:pPr>
        <w:spacing w:line="480" w:lineRule="exact"/>
        <w:ind w:firstLineChars="200" w:firstLine="480"/>
        <w:rPr>
          <w:rFonts w:ascii="黑体" w:eastAsia="黑体" w:hAnsi="黑体"/>
          <w:color w:val="000000"/>
          <w:sz w:val="24"/>
        </w:rPr>
      </w:pPr>
      <w:r>
        <w:rPr>
          <w:rFonts w:ascii="黑体" w:eastAsia="黑体" w:hAnsi="黑体" w:hint="eastAsia"/>
          <w:color w:val="000000"/>
          <w:sz w:val="24"/>
        </w:rPr>
        <w:t>五、培养方式</w:t>
      </w:r>
    </w:p>
    <w:p w:rsidR="00E272F8" w:rsidRDefault="0087763B">
      <w:pPr>
        <w:spacing w:line="480" w:lineRule="exact"/>
        <w:ind w:firstLineChars="200" w:firstLine="480"/>
        <w:rPr>
          <w:rFonts w:ascii="宋体" w:hAnsi="宋体"/>
          <w:color w:val="000000"/>
          <w:sz w:val="24"/>
        </w:rPr>
      </w:pPr>
      <w:r>
        <w:rPr>
          <w:rFonts w:ascii="宋体" w:hAnsi="宋体" w:hint="eastAsia"/>
          <w:color w:val="000000"/>
          <w:sz w:val="24"/>
        </w:rPr>
        <w:t>本学科硕士研究生的培养一般采取以导师指导为主，导师专门指导与导师组集体培</w:t>
      </w:r>
      <w:r>
        <w:rPr>
          <w:rFonts w:ascii="宋体" w:hAnsi="宋体" w:hint="eastAsia"/>
          <w:color w:val="000000"/>
          <w:sz w:val="24"/>
        </w:rPr>
        <w:lastRenderedPageBreak/>
        <w:t>养相结合的方式。在培养过程中贯彻理论联系实际原则，采取系统的理论学习与科研训练、社会实践、科研实践相结合等多种方式，使硕士研究生具备扎实的理论基础和从事本专业科学研究的能力。</w:t>
      </w:r>
    </w:p>
    <w:p w:rsidR="00E272F8" w:rsidRDefault="0087763B">
      <w:pPr>
        <w:spacing w:line="480" w:lineRule="exact"/>
        <w:ind w:firstLineChars="200" w:firstLine="480"/>
        <w:rPr>
          <w:rFonts w:ascii="宋体" w:hAnsi="宋体" w:cs="宋体"/>
          <w:color w:val="000000"/>
          <w:sz w:val="24"/>
        </w:rPr>
      </w:pPr>
      <w:r>
        <w:rPr>
          <w:rFonts w:hint="eastAsia"/>
          <w:sz w:val="24"/>
        </w:rPr>
        <w:t>世界史学科建立了以研究生为主体，以问题为中心的启发式、研究式、参与式教学方法，以促进学生的个性健康发展，充分发挥学生的自主学习精神，激发学生的学术创新意识。</w:t>
      </w:r>
      <w:r>
        <w:rPr>
          <w:rFonts w:ascii="宋体" w:hAnsi="宋体" w:cs="宋体" w:hint="eastAsia"/>
          <w:color w:val="000000"/>
          <w:sz w:val="24"/>
        </w:rPr>
        <w:t>研究生需按培养计划阅读图书资料，要求在校期间精读经典文献、主流文献、前沿文献、特色文献等至少50部（本）左右，针对每部书撰写5000字左右的读书报告并进行课堂交流。由任课教师组织讨论，并进行点评或总结。</w:t>
      </w:r>
    </w:p>
    <w:p w:rsidR="00E272F8" w:rsidRDefault="0087763B">
      <w:pPr>
        <w:spacing w:line="480" w:lineRule="exact"/>
        <w:ind w:firstLineChars="200" w:firstLine="480"/>
        <w:rPr>
          <w:rFonts w:ascii="宋体" w:hAnsi="宋体"/>
          <w:color w:val="000000"/>
          <w:sz w:val="24"/>
        </w:rPr>
      </w:pPr>
      <w:r>
        <w:rPr>
          <w:rFonts w:ascii="宋体" w:hAnsi="宋体" w:hint="eastAsia"/>
          <w:color w:val="000000"/>
          <w:sz w:val="24"/>
        </w:rPr>
        <w:t>研究生须于第一学期入学后的一个月内，在导师或指导组的指导下制定个人培养计划，作为本人在读期间的个性化培养方案，并在执行中逐步完善。</w:t>
      </w:r>
    </w:p>
    <w:p w:rsidR="00E272F8" w:rsidRDefault="0087763B">
      <w:pPr>
        <w:spacing w:line="480" w:lineRule="exact"/>
        <w:ind w:firstLineChars="200" w:firstLine="480"/>
        <w:rPr>
          <w:rFonts w:ascii="黑体" w:eastAsia="黑体" w:hAnsi="黑体"/>
          <w:color w:val="000000"/>
          <w:sz w:val="24"/>
        </w:rPr>
      </w:pPr>
      <w:r>
        <w:rPr>
          <w:rFonts w:ascii="黑体" w:eastAsia="黑体" w:hAnsi="黑体" w:hint="eastAsia"/>
          <w:color w:val="000000"/>
          <w:sz w:val="24"/>
        </w:rPr>
        <w:t>六、学制及学习年限</w:t>
      </w:r>
    </w:p>
    <w:p w:rsidR="00E272F8" w:rsidRDefault="0087763B">
      <w:pPr>
        <w:spacing w:line="480" w:lineRule="exact"/>
        <w:ind w:firstLineChars="200" w:firstLine="480"/>
        <w:rPr>
          <w:rFonts w:ascii="宋体" w:hAnsi="宋体"/>
          <w:color w:val="000000"/>
          <w:sz w:val="24"/>
        </w:rPr>
      </w:pPr>
      <w:r>
        <w:rPr>
          <w:rFonts w:ascii="宋体" w:hAnsi="宋体" w:hint="eastAsia"/>
          <w:color w:val="000000"/>
          <w:sz w:val="24"/>
        </w:rPr>
        <w:t>硕士研究生基本学制3年，最长学习年限5年。学业优秀、科研成果突出的硕士研究生，可申请提前毕业，但提前期一般不超过1年。提前毕业的硕士研究生，在学期间完成科研成果的数量和质量应从严要求，其完成成果数量至少是正常毕业生基本要求的2倍。</w:t>
      </w:r>
    </w:p>
    <w:p w:rsidR="00E272F8" w:rsidRDefault="0087763B">
      <w:pPr>
        <w:autoSpaceDE w:val="0"/>
        <w:autoSpaceDN w:val="0"/>
        <w:adjustRightInd w:val="0"/>
        <w:spacing w:line="480" w:lineRule="exact"/>
        <w:ind w:firstLineChars="200" w:firstLine="480"/>
        <w:rPr>
          <w:rFonts w:ascii="黑体" w:eastAsia="黑体" w:hAnsi="宋体"/>
          <w:color w:val="000000"/>
          <w:sz w:val="24"/>
        </w:rPr>
      </w:pPr>
      <w:r>
        <w:rPr>
          <w:rFonts w:ascii="黑体" w:eastAsia="黑体" w:hint="eastAsia"/>
          <w:color w:val="000000"/>
          <w:sz w:val="24"/>
        </w:rPr>
        <w:t>七、研究方向</w:t>
      </w:r>
    </w:p>
    <w:p w:rsidR="00E272F8" w:rsidRDefault="0087763B">
      <w:pPr>
        <w:spacing w:line="480" w:lineRule="exact"/>
        <w:ind w:firstLineChars="200" w:firstLine="480"/>
        <w:rPr>
          <w:rFonts w:ascii="宋体" w:hAnsi="宋体"/>
          <w:color w:val="000000"/>
          <w:sz w:val="24"/>
        </w:rPr>
      </w:pPr>
      <w:r>
        <w:rPr>
          <w:rFonts w:ascii="宋体" w:hAnsi="宋体" w:hint="eastAsia"/>
          <w:color w:val="000000"/>
          <w:sz w:val="24"/>
        </w:rPr>
        <w:t>1.西方文明史</w:t>
      </w:r>
    </w:p>
    <w:p w:rsidR="00E272F8" w:rsidRDefault="0087763B">
      <w:pPr>
        <w:spacing w:line="480" w:lineRule="exact"/>
        <w:ind w:firstLineChars="200" w:firstLine="480"/>
        <w:rPr>
          <w:rFonts w:ascii="宋体" w:hAnsi="宋体"/>
          <w:color w:val="000000"/>
          <w:sz w:val="24"/>
        </w:rPr>
      </w:pPr>
      <w:r>
        <w:rPr>
          <w:rFonts w:ascii="宋体" w:hAnsi="宋体" w:hint="eastAsia"/>
          <w:color w:val="000000"/>
          <w:sz w:val="24"/>
        </w:rPr>
        <w:t>2.中亚史</w:t>
      </w:r>
    </w:p>
    <w:p w:rsidR="00E272F8" w:rsidRDefault="0087763B">
      <w:pPr>
        <w:spacing w:line="480" w:lineRule="exact"/>
        <w:ind w:firstLineChars="200" w:firstLine="480"/>
        <w:rPr>
          <w:rFonts w:ascii="宋体" w:hAnsi="宋体"/>
          <w:color w:val="000000"/>
          <w:sz w:val="24"/>
        </w:rPr>
      </w:pPr>
      <w:r>
        <w:rPr>
          <w:rFonts w:ascii="宋体" w:hAnsi="宋体" w:hint="eastAsia"/>
          <w:color w:val="000000"/>
          <w:sz w:val="24"/>
        </w:rPr>
        <w:t>3.丝绸之路与中外关系史</w:t>
      </w:r>
    </w:p>
    <w:p w:rsidR="00E272F8" w:rsidRDefault="0087763B">
      <w:pPr>
        <w:spacing w:line="480" w:lineRule="exact"/>
        <w:ind w:firstLineChars="200" w:firstLine="480"/>
        <w:rPr>
          <w:rFonts w:ascii="黑体" w:eastAsia="黑体" w:hAnsi="黑体"/>
          <w:color w:val="000000"/>
          <w:sz w:val="24"/>
        </w:rPr>
      </w:pPr>
      <w:r>
        <w:rPr>
          <w:rFonts w:ascii="黑体" w:eastAsia="黑体" w:hAnsi="黑体" w:hint="eastAsia"/>
          <w:color w:val="000000"/>
          <w:sz w:val="24"/>
        </w:rPr>
        <w:t>八、学分要求</w:t>
      </w:r>
    </w:p>
    <w:p w:rsidR="00E272F8" w:rsidRDefault="0087763B">
      <w:pPr>
        <w:spacing w:line="480" w:lineRule="exact"/>
        <w:ind w:firstLineChars="200" w:firstLine="480"/>
        <w:rPr>
          <w:rFonts w:ascii="宋体" w:hAnsi="宋体" w:cs="宋体"/>
          <w:sz w:val="24"/>
        </w:rPr>
      </w:pPr>
      <w:r>
        <w:rPr>
          <w:rFonts w:ascii="宋体" w:hAnsi="宋体" w:cs="宋体" w:hint="eastAsia"/>
          <w:sz w:val="24"/>
        </w:rPr>
        <w:t>研究生至少须修满35学分。公共必修课5学分。专业基础课、专业必修课、选修课不少于28学分。其他培养环节（包括参与导师科研项目与学术课题的研究、学术讲座或报告、中期考核、开题报告、校外学习或交流经历、预答辩、专业实践等）计2学分，其中参加学术讲座（报告）不得少于20次计1学分，参加专业实践计1学分。专业实践包括科研实践(参与导师课题、完成自主申报科研项目)、教学实践（指导本科毕业论文设计、协助导师开展教学工作）社会实践（社会调研、田野调查）。</w:t>
      </w:r>
    </w:p>
    <w:p w:rsidR="00E272F8" w:rsidRDefault="0087763B">
      <w:pPr>
        <w:spacing w:line="480" w:lineRule="exact"/>
        <w:ind w:firstLineChars="200" w:firstLine="480"/>
        <w:rPr>
          <w:rFonts w:ascii="宋体" w:hAnsi="宋体" w:cs="宋体"/>
          <w:sz w:val="24"/>
        </w:rPr>
      </w:pPr>
      <w:r>
        <w:rPr>
          <w:rFonts w:ascii="宋体" w:hAnsi="宋体" w:cs="宋体" w:hint="eastAsia"/>
          <w:sz w:val="24"/>
        </w:rPr>
        <w:t>申请硕士学位，必须通过规定的课程考试，修满规定的学分，方可参加论文答辩。</w:t>
      </w:r>
    </w:p>
    <w:p w:rsidR="00E272F8" w:rsidRDefault="0087763B">
      <w:pPr>
        <w:autoSpaceDE w:val="0"/>
        <w:autoSpaceDN w:val="0"/>
        <w:adjustRightInd w:val="0"/>
        <w:spacing w:line="480" w:lineRule="exact"/>
        <w:ind w:firstLineChars="200" w:firstLine="480"/>
        <w:rPr>
          <w:rFonts w:ascii="黑体" w:eastAsia="黑体" w:cs="黑体"/>
          <w:color w:val="000000"/>
          <w:kern w:val="0"/>
          <w:sz w:val="24"/>
        </w:rPr>
      </w:pPr>
      <w:r>
        <w:rPr>
          <w:rFonts w:ascii="黑体" w:eastAsia="黑体" w:cs="黑体" w:hint="eastAsia"/>
          <w:color w:val="000000"/>
          <w:kern w:val="0"/>
          <w:sz w:val="24"/>
        </w:rPr>
        <w:t>九</w:t>
      </w:r>
      <w:r>
        <w:rPr>
          <w:rFonts w:ascii="宋体" w:cs="宋体" w:hint="eastAsia"/>
          <w:color w:val="000000"/>
          <w:kern w:val="0"/>
          <w:sz w:val="24"/>
        </w:rPr>
        <w:t>、</w:t>
      </w:r>
      <w:r>
        <w:rPr>
          <w:rFonts w:ascii="黑体" w:eastAsia="黑体" w:cs="黑体" w:hint="eastAsia"/>
          <w:color w:val="000000"/>
          <w:kern w:val="0"/>
          <w:sz w:val="24"/>
        </w:rPr>
        <w:t>课程设置与教学计划（</w:t>
      </w:r>
      <w:r>
        <w:rPr>
          <w:rFonts w:ascii="宋体" w:cs="宋体" w:hint="eastAsia"/>
          <w:color w:val="000000"/>
          <w:kern w:val="0"/>
          <w:sz w:val="24"/>
        </w:rPr>
        <w:t>具体见课程设置与教学计划表</w:t>
      </w:r>
      <w:r>
        <w:rPr>
          <w:rFonts w:ascii="黑体" w:eastAsia="黑体" w:cs="黑体" w:hint="eastAsia"/>
          <w:color w:val="000000"/>
          <w:kern w:val="0"/>
          <w:sz w:val="24"/>
        </w:rPr>
        <w:t>）</w:t>
      </w:r>
    </w:p>
    <w:p w:rsidR="00E272F8" w:rsidRDefault="0087763B">
      <w:pPr>
        <w:autoSpaceDE w:val="0"/>
        <w:autoSpaceDN w:val="0"/>
        <w:adjustRightInd w:val="0"/>
        <w:spacing w:line="480" w:lineRule="exact"/>
        <w:ind w:firstLineChars="200" w:firstLine="480"/>
        <w:rPr>
          <w:rFonts w:ascii="黑体" w:eastAsia="黑体" w:hAnsi="宋体"/>
          <w:color w:val="000000"/>
          <w:sz w:val="24"/>
        </w:rPr>
      </w:pPr>
      <w:r>
        <w:rPr>
          <w:rFonts w:ascii="黑体" w:eastAsia="黑体" w:hint="eastAsia"/>
          <w:color w:val="000000"/>
          <w:sz w:val="24"/>
        </w:rPr>
        <w:lastRenderedPageBreak/>
        <w:t>十、学位论文要求</w:t>
      </w:r>
    </w:p>
    <w:p w:rsidR="00E272F8" w:rsidRDefault="0087763B">
      <w:pPr>
        <w:spacing w:line="480" w:lineRule="exact"/>
        <w:ind w:firstLineChars="200" w:firstLine="480"/>
        <w:rPr>
          <w:rFonts w:ascii="宋体" w:hAnsi="宋体" w:cs="宋体"/>
          <w:color w:val="000000"/>
          <w:kern w:val="0"/>
          <w:sz w:val="24"/>
        </w:rPr>
      </w:pPr>
      <w:r>
        <w:rPr>
          <w:rFonts w:ascii="宋体" w:hAnsi="宋体" w:cs="宋体" w:hint="eastAsia"/>
          <w:color w:val="000000"/>
          <w:kern w:val="0"/>
          <w:sz w:val="24"/>
        </w:rPr>
        <w:t>硕士研究生学位论文是研究生培养的重要环节，是培养研究生从事科研工作能力的主要途径。论文选题一般应具有前沿性、原创性。文献综述应在大量阅读、广泛调研的基础上规范撰写，能全面、客观地评价国内外研究成果，并归纳出需要解决的问题。论文力求具有一定的创新。</w:t>
      </w:r>
    </w:p>
    <w:p w:rsidR="00E272F8" w:rsidRDefault="0087763B">
      <w:pPr>
        <w:spacing w:line="480" w:lineRule="exact"/>
        <w:ind w:firstLineChars="200" w:firstLine="480"/>
        <w:rPr>
          <w:rFonts w:ascii="宋体" w:hAnsi="宋体" w:cs="宋体"/>
          <w:color w:val="000000"/>
          <w:kern w:val="0"/>
          <w:sz w:val="24"/>
        </w:rPr>
      </w:pPr>
      <w:r>
        <w:rPr>
          <w:rFonts w:ascii="宋体" w:hAnsi="宋体" w:cs="宋体" w:hint="eastAsia"/>
          <w:color w:val="000000"/>
          <w:kern w:val="0"/>
          <w:sz w:val="24"/>
        </w:rPr>
        <w:t>硕士研究生的论文写作在导师的指导下独立完成，写作时间一般不少于一年。原则上要求在第三学期确定选题并做开题报告，第六学期完成论文写作。论文字数不少于5</w:t>
      </w:r>
      <w:r>
        <w:rPr>
          <w:rFonts w:ascii="宋体" w:hAnsi="宋体" w:cs="宋体" w:hint="eastAsia"/>
          <w:color w:val="000000"/>
          <w:spacing w:val="-6"/>
          <w:kern w:val="0"/>
          <w:sz w:val="24"/>
        </w:rPr>
        <w:t>万字。在进行论文答辩之前，研究生应在导师指导下在相近专业期刊上发表学术论文一篇。</w:t>
      </w:r>
    </w:p>
    <w:p w:rsidR="00E272F8" w:rsidRDefault="0087763B">
      <w:pPr>
        <w:spacing w:line="480" w:lineRule="exact"/>
        <w:ind w:firstLineChars="200" w:firstLine="480"/>
        <w:rPr>
          <w:rFonts w:ascii="宋体" w:hAnsi="宋体" w:cs="宋体"/>
          <w:color w:val="000000"/>
          <w:kern w:val="0"/>
          <w:sz w:val="24"/>
        </w:rPr>
      </w:pPr>
      <w:r>
        <w:rPr>
          <w:rFonts w:ascii="宋体" w:hAnsi="宋体" w:cs="宋体" w:hint="eastAsia"/>
          <w:color w:val="000000"/>
          <w:kern w:val="0"/>
          <w:sz w:val="24"/>
        </w:rPr>
        <w:t>硕士学位论文需通过学生申请、导师审核、学术不端行为检测、学位论文预答辩、学位论文评审等环节，方能进行学位论文正式答辩，答辩委员会成员至少应有一名校外专家。</w:t>
      </w:r>
    </w:p>
    <w:p w:rsidR="00E272F8" w:rsidRDefault="0087763B">
      <w:pPr>
        <w:spacing w:line="480" w:lineRule="exact"/>
        <w:ind w:firstLineChars="200" w:firstLine="480"/>
        <w:rPr>
          <w:rFonts w:ascii="宋体" w:hAnsi="宋体" w:cs="宋体"/>
          <w:color w:val="000000"/>
          <w:kern w:val="0"/>
          <w:sz w:val="24"/>
        </w:rPr>
      </w:pPr>
      <w:r>
        <w:rPr>
          <w:rFonts w:ascii="宋体" w:hAnsi="宋体" w:cs="宋体" w:hint="eastAsia"/>
          <w:color w:val="000000"/>
          <w:kern w:val="0"/>
          <w:sz w:val="24"/>
        </w:rPr>
        <w:t>硕士生在导师的指导下，在相关专业出版物上至少公开发表一篇本专业学术论文，方能参加学位论文答辩。</w:t>
      </w:r>
    </w:p>
    <w:p w:rsidR="00E272F8" w:rsidRDefault="00E272F8">
      <w:pPr>
        <w:spacing w:line="480" w:lineRule="exact"/>
        <w:ind w:firstLineChars="200" w:firstLine="480"/>
        <w:rPr>
          <w:rFonts w:ascii="宋体" w:hAnsi="宋体" w:cs="宋体"/>
          <w:kern w:val="0"/>
          <w:sz w:val="24"/>
        </w:rPr>
      </w:pPr>
    </w:p>
    <w:p w:rsidR="00E272F8" w:rsidRDefault="0087763B">
      <w:pPr>
        <w:spacing w:line="480" w:lineRule="exact"/>
        <w:ind w:firstLineChars="200" w:firstLine="480"/>
        <w:rPr>
          <w:rFonts w:ascii="宋体" w:hAnsi="宋体" w:cs="宋体"/>
          <w:kern w:val="0"/>
          <w:sz w:val="24"/>
        </w:rPr>
      </w:pPr>
      <w:r>
        <w:rPr>
          <w:rFonts w:ascii="宋体" w:hAnsi="宋体" w:cs="宋体" w:hint="eastAsia"/>
          <w:kern w:val="0"/>
          <w:sz w:val="24"/>
        </w:rPr>
        <w:t>附件：世界史学术学位硕士研究生课程设置与教学计划表</w:t>
      </w:r>
    </w:p>
    <w:p w:rsidR="00E272F8" w:rsidRDefault="00E272F8">
      <w:pPr>
        <w:spacing w:line="480" w:lineRule="exact"/>
        <w:ind w:firstLineChars="200" w:firstLine="480"/>
        <w:rPr>
          <w:rFonts w:ascii="宋体" w:hAnsi="宋体" w:cs="宋体"/>
          <w:kern w:val="0"/>
          <w:sz w:val="24"/>
        </w:rPr>
      </w:pPr>
    </w:p>
    <w:p w:rsidR="00E272F8" w:rsidRDefault="00E272F8">
      <w:pPr>
        <w:spacing w:line="480" w:lineRule="exact"/>
        <w:ind w:firstLineChars="200" w:firstLine="480"/>
        <w:rPr>
          <w:rFonts w:ascii="宋体" w:eastAsia="宋体" w:hAnsi="宋体" w:cs="宋体"/>
          <w:kern w:val="0"/>
          <w:sz w:val="24"/>
        </w:rPr>
      </w:pPr>
    </w:p>
    <w:p w:rsidR="00E272F8" w:rsidRDefault="00E272F8">
      <w:pPr>
        <w:autoSpaceDE w:val="0"/>
        <w:autoSpaceDN w:val="0"/>
        <w:adjustRightInd w:val="0"/>
        <w:spacing w:line="480" w:lineRule="exact"/>
        <w:ind w:firstLineChars="200" w:firstLine="480"/>
        <w:rPr>
          <w:rFonts w:ascii="宋体" w:hAnsi="宋体"/>
          <w:color w:val="000000"/>
          <w:sz w:val="24"/>
        </w:rPr>
      </w:pPr>
    </w:p>
    <w:p w:rsidR="00E272F8" w:rsidRDefault="00E272F8">
      <w:pPr>
        <w:autoSpaceDE w:val="0"/>
        <w:autoSpaceDN w:val="0"/>
        <w:adjustRightInd w:val="0"/>
        <w:spacing w:line="480" w:lineRule="exact"/>
        <w:ind w:firstLineChars="200" w:firstLine="480"/>
        <w:rPr>
          <w:rFonts w:ascii="宋体" w:hAnsi="宋体"/>
          <w:color w:val="000000"/>
          <w:sz w:val="24"/>
        </w:rPr>
      </w:pPr>
    </w:p>
    <w:p w:rsidR="00E272F8" w:rsidRDefault="00E272F8">
      <w:pPr>
        <w:autoSpaceDE w:val="0"/>
        <w:autoSpaceDN w:val="0"/>
        <w:adjustRightInd w:val="0"/>
        <w:spacing w:line="480" w:lineRule="exact"/>
        <w:ind w:firstLineChars="200" w:firstLine="480"/>
        <w:rPr>
          <w:rFonts w:ascii="宋体" w:hAnsi="宋体"/>
          <w:color w:val="000000"/>
          <w:sz w:val="24"/>
        </w:rPr>
      </w:pPr>
    </w:p>
    <w:p w:rsidR="00E272F8" w:rsidRDefault="00E272F8">
      <w:pPr>
        <w:autoSpaceDE w:val="0"/>
        <w:autoSpaceDN w:val="0"/>
        <w:adjustRightInd w:val="0"/>
        <w:spacing w:line="480" w:lineRule="exact"/>
        <w:ind w:firstLineChars="200" w:firstLine="480"/>
        <w:rPr>
          <w:rFonts w:ascii="宋体" w:hAnsi="宋体"/>
          <w:color w:val="000000"/>
          <w:sz w:val="24"/>
        </w:rPr>
      </w:pPr>
    </w:p>
    <w:p w:rsidR="00E272F8" w:rsidRDefault="00E272F8">
      <w:pPr>
        <w:autoSpaceDE w:val="0"/>
        <w:autoSpaceDN w:val="0"/>
        <w:adjustRightInd w:val="0"/>
        <w:spacing w:line="480" w:lineRule="exact"/>
        <w:ind w:firstLineChars="200" w:firstLine="480"/>
        <w:rPr>
          <w:rFonts w:ascii="宋体" w:hAnsi="宋体"/>
          <w:color w:val="000000"/>
          <w:sz w:val="24"/>
        </w:rPr>
      </w:pPr>
    </w:p>
    <w:p w:rsidR="00E272F8" w:rsidRDefault="00E272F8">
      <w:pPr>
        <w:autoSpaceDE w:val="0"/>
        <w:autoSpaceDN w:val="0"/>
        <w:adjustRightInd w:val="0"/>
        <w:spacing w:line="480" w:lineRule="exact"/>
        <w:ind w:firstLineChars="200" w:firstLine="480"/>
        <w:rPr>
          <w:rFonts w:ascii="宋体" w:hAnsi="宋体"/>
          <w:color w:val="000000"/>
          <w:sz w:val="24"/>
        </w:rPr>
      </w:pPr>
    </w:p>
    <w:p w:rsidR="00E272F8" w:rsidRDefault="00E272F8">
      <w:pPr>
        <w:autoSpaceDE w:val="0"/>
        <w:autoSpaceDN w:val="0"/>
        <w:adjustRightInd w:val="0"/>
        <w:spacing w:line="480" w:lineRule="exact"/>
        <w:ind w:firstLineChars="200" w:firstLine="480"/>
        <w:rPr>
          <w:rFonts w:ascii="宋体" w:hAnsi="宋体"/>
          <w:color w:val="000000"/>
          <w:sz w:val="24"/>
        </w:rPr>
      </w:pPr>
    </w:p>
    <w:p w:rsidR="00E272F8" w:rsidRDefault="00E272F8">
      <w:pPr>
        <w:autoSpaceDE w:val="0"/>
        <w:autoSpaceDN w:val="0"/>
        <w:adjustRightInd w:val="0"/>
        <w:spacing w:line="480" w:lineRule="exact"/>
        <w:ind w:firstLineChars="200" w:firstLine="480"/>
        <w:rPr>
          <w:rFonts w:ascii="宋体" w:hAnsi="宋体"/>
          <w:color w:val="000000"/>
          <w:sz w:val="24"/>
        </w:rPr>
      </w:pPr>
    </w:p>
    <w:p w:rsidR="00E272F8" w:rsidRDefault="00E272F8">
      <w:pPr>
        <w:autoSpaceDE w:val="0"/>
        <w:autoSpaceDN w:val="0"/>
        <w:adjustRightInd w:val="0"/>
        <w:spacing w:line="480" w:lineRule="exact"/>
        <w:ind w:firstLineChars="200" w:firstLine="480"/>
        <w:rPr>
          <w:rFonts w:ascii="宋体" w:hAnsi="宋体"/>
          <w:color w:val="000000"/>
          <w:sz w:val="24"/>
        </w:rPr>
      </w:pPr>
    </w:p>
    <w:p w:rsidR="00E272F8" w:rsidRDefault="00E272F8">
      <w:pPr>
        <w:autoSpaceDE w:val="0"/>
        <w:autoSpaceDN w:val="0"/>
        <w:adjustRightInd w:val="0"/>
        <w:spacing w:line="480" w:lineRule="exact"/>
        <w:rPr>
          <w:rFonts w:ascii="宋体" w:hAnsi="宋体"/>
          <w:color w:val="000000"/>
          <w:sz w:val="24"/>
        </w:rPr>
      </w:pPr>
    </w:p>
    <w:p w:rsidR="00E272F8" w:rsidRDefault="00E272F8">
      <w:pPr>
        <w:autoSpaceDE w:val="0"/>
        <w:autoSpaceDN w:val="0"/>
        <w:adjustRightInd w:val="0"/>
        <w:spacing w:line="480" w:lineRule="exact"/>
        <w:ind w:firstLineChars="200" w:firstLine="480"/>
        <w:rPr>
          <w:rFonts w:ascii="宋体" w:hAnsi="宋体"/>
          <w:color w:val="000000"/>
          <w:sz w:val="24"/>
        </w:rPr>
      </w:pPr>
    </w:p>
    <w:p w:rsidR="00E272F8" w:rsidRDefault="00E272F8">
      <w:pPr>
        <w:autoSpaceDE w:val="0"/>
        <w:autoSpaceDN w:val="0"/>
        <w:adjustRightInd w:val="0"/>
        <w:spacing w:line="300" w:lineRule="auto"/>
        <w:rPr>
          <w:rFonts w:ascii="宋体" w:hAnsi="宋体"/>
          <w:color w:val="000000"/>
          <w:sz w:val="24"/>
        </w:rPr>
        <w:sectPr w:rsidR="00E272F8">
          <w:headerReference w:type="default" r:id="rId16"/>
          <w:pgSz w:w="11906" w:h="16838"/>
          <w:pgMar w:top="1701" w:right="1474" w:bottom="1418" w:left="1418" w:header="1191" w:footer="1021" w:gutter="0"/>
          <w:cols w:space="720"/>
          <w:docGrid w:linePitch="312"/>
        </w:sectPr>
      </w:pPr>
    </w:p>
    <w:p w:rsidR="00E272F8" w:rsidRDefault="0087763B">
      <w:pPr>
        <w:autoSpaceDE w:val="0"/>
        <w:autoSpaceDN w:val="0"/>
        <w:adjustRightInd w:val="0"/>
        <w:rPr>
          <w:rFonts w:ascii="黑体" w:eastAsia="黑体" w:cs="黑体"/>
          <w:b/>
          <w:color w:val="000000"/>
          <w:kern w:val="0"/>
          <w:sz w:val="24"/>
        </w:rPr>
      </w:pPr>
      <w:r>
        <w:rPr>
          <w:rFonts w:ascii="宋体" w:hAnsi="宋体" w:cs="宋体" w:hint="eastAsia"/>
          <w:kern w:val="0"/>
          <w:sz w:val="24"/>
        </w:rPr>
        <w:lastRenderedPageBreak/>
        <w:t>附件：</w:t>
      </w:r>
    </w:p>
    <w:p w:rsidR="00E272F8" w:rsidRDefault="0087763B" w:rsidP="00C52652">
      <w:pPr>
        <w:spacing w:afterLines="30" w:line="520" w:lineRule="exact"/>
        <w:jc w:val="center"/>
        <w:rPr>
          <w:rFonts w:ascii="黑体" w:eastAsia="黑体"/>
          <w:color w:val="000000"/>
          <w:sz w:val="30"/>
          <w:szCs w:val="30"/>
        </w:rPr>
      </w:pPr>
      <w:r>
        <w:rPr>
          <w:rFonts w:ascii="黑体" w:eastAsia="黑体" w:hint="eastAsia"/>
          <w:color w:val="000000"/>
          <w:sz w:val="32"/>
          <w:szCs w:val="32"/>
        </w:rPr>
        <w:t>世界史学术学位硕士研究生课程设置与教学计划表</w:t>
      </w:r>
    </w:p>
    <w:tbl>
      <w:tblPr>
        <w:tblW w:w="96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39"/>
        <w:gridCol w:w="440"/>
        <w:gridCol w:w="829"/>
        <w:gridCol w:w="1045"/>
        <w:gridCol w:w="2079"/>
        <w:gridCol w:w="712"/>
        <w:gridCol w:w="620"/>
        <w:gridCol w:w="621"/>
        <w:gridCol w:w="465"/>
        <w:gridCol w:w="1579"/>
        <w:gridCol w:w="788"/>
      </w:tblGrid>
      <w:tr w:rsidR="00E272F8">
        <w:trPr>
          <w:trHeight w:hRule="exact" w:val="534"/>
          <w:jc w:val="center"/>
        </w:trPr>
        <w:tc>
          <w:tcPr>
            <w:tcW w:w="1708" w:type="dxa"/>
            <w:gridSpan w:val="3"/>
            <w:tcBorders>
              <w:tl2br w:val="nil"/>
              <w:tr2bl w:val="nil"/>
            </w:tcBorders>
            <w:vAlign w:val="center"/>
          </w:tcPr>
          <w:p w:rsidR="00E272F8" w:rsidRDefault="0087763B">
            <w:pPr>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课程</w:t>
            </w:r>
          </w:p>
          <w:p w:rsidR="00E272F8" w:rsidRDefault="0087763B">
            <w:pPr>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类别</w:t>
            </w:r>
          </w:p>
        </w:tc>
        <w:tc>
          <w:tcPr>
            <w:tcW w:w="1045" w:type="dxa"/>
            <w:tcBorders>
              <w:tl2br w:val="nil"/>
              <w:tr2bl w:val="nil"/>
            </w:tcBorders>
            <w:vAlign w:val="center"/>
          </w:tcPr>
          <w:p w:rsidR="00E272F8" w:rsidRDefault="0087763B">
            <w:pPr>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课程代码</w:t>
            </w:r>
          </w:p>
        </w:tc>
        <w:tc>
          <w:tcPr>
            <w:tcW w:w="2079" w:type="dxa"/>
            <w:tcBorders>
              <w:tl2br w:val="nil"/>
              <w:tr2bl w:val="nil"/>
            </w:tcBorders>
            <w:vAlign w:val="center"/>
          </w:tcPr>
          <w:p w:rsidR="00E272F8" w:rsidRDefault="0087763B">
            <w:pPr>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课程名称</w:t>
            </w:r>
          </w:p>
        </w:tc>
        <w:tc>
          <w:tcPr>
            <w:tcW w:w="712" w:type="dxa"/>
            <w:tcBorders>
              <w:tl2br w:val="nil"/>
              <w:tr2bl w:val="nil"/>
            </w:tcBorders>
            <w:vAlign w:val="center"/>
          </w:tcPr>
          <w:p w:rsidR="00E272F8" w:rsidRDefault="0087763B">
            <w:pPr>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开课</w:t>
            </w:r>
          </w:p>
          <w:p w:rsidR="00E272F8" w:rsidRDefault="0087763B">
            <w:pPr>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学期</w:t>
            </w:r>
          </w:p>
        </w:tc>
        <w:tc>
          <w:tcPr>
            <w:tcW w:w="620" w:type="dxa"/>
            <w:tcBorders>
              <w:tl2br w:val="nil"/>
              <w:tr2bl w:val="nil"/>
            </w:tcBorders>
            <w:vAlign w:val="center"/>
          </w:tcPr>
          <w:p w:rsidR="00E272F8" w:rsidRDefault="0087763B">
            <w:pPr>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周</w:t>
            </w:r>
          </w:p>
          <w:p w:rsidR="00E272F8" w:rsidRDefault="0087763B">
            <w:pPr>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学时</w:t>
            </w:r>
          </w:p>
        </w:tc>
        <w:tc>
          <w:tcPr>
            <w:tcW w:w="621" w:type="dxa"/>
            <w:tcBorders>
              <w:tl2br w:val="nil"/>
              <w:tr2bl w:val="nil"/>
            </w:tcBorders>
            <w:vAlign w:val="center"/>
          </w:tcPr>
          <w:p w:rsidR="00E272F8" w:rsidRDefault="0087763B">
            <w:pPr>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总</w:t>
            </w:r>
          </w:p>
          <w:p w:rsidR="00E272F8" w:rsidRDefault="0087763B">
            <w:pPr>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学时</w:t>
            </w:r>
          </w:p>
        </w:tc>
        <w:tc>
          <w:tcPr>
            <w:tcW w:w="465" w:type="dxa"/>
            <w:tcBorders>
              <w:tl2br w:val="nil"/>
              <w:tr2bl w:val="nil"/>
            </w:tcBorders>
            <w:vAlign w:val="center"/>
          </w:tcPr>
          <w:p w:rsidR="00E272F8" w:rsidRDefault="0087763B">
            <w:pPr>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学</w:t>
            </w:r>
          </w:p>
          <w:p w:rsidR="00E272F8" w:rsidRDefault="0087763B">
            <w:pPr>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分</w:t>
            </w:r>
          </w:p>
        </w:tc>
        <w:tc>
          <w:tcPr>
            <w:tcW w:w="1579" w:type="dxa"/>
            <w:tcBorders>
              <w:tl2br w:val="nil"/>
              <w:tr2bl w:val="nil"/>
            </w:tcBorders>
            <w:vAlign w:val="center"/>
          </w:tcPr>
          <w:p w:rsidR="00E272F8" w:rsidRDefault="0087763B">
            <w:pPr>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任课</w:t>
            </w:r>
          </w:p>
          <w:p w:rsidR="00E272F8" w:rsidRDefault="0087763B">
            <w:pPr>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教师</w:t>
            </w:r>
          </w:p>
        </w:tc>
        <w:tc>
          <w:tcPr>
            <w:tcW w:w="788" w:type="dxa"/>
            <w:tcBorders>
              <w:tl2br w:val="nil"/>
              <w:tr2bl w:val="nil"/>
            </w:tcBorders>
            <w:vAlign w:val="center"/>
          </w:tcPr>
          <w:p w:rsidR="00E272F8" w:rsidRDefault="0087763B">
            <w:pPr>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考核</w:t>
            </w:r>
          </w:p>
          <w:p w:rsidR="00E272F8" w:rsidRDefault="0087763B">
            <w:pPr>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方式</w:t>
            </w:r>
          </w:p>
        </w:tc>
      </w:tr>
      <w:tr w:rsidR="00E272F8">
        <w:trPr>
          <w:trHeight w:hRule="exact" w:val="502"/>
          <w:jc w:val="center"/>
        </w:trPr>
        <w:tc>
          <w:tcPr>
            <w:tcW w:w="439" w:type="dxa"/>
            <w:vMerge w:val="restart"/>
            <w:tcBorders>
              <w:tl2br w:val="nil"/>
              <w:tr2bl w:val="nil"/>
            </w:tcBorders>
            <w:vAlign w:val="center"/>
          </w:tcPr>
          <w:p w:rsidR="00E272F8" w:rsidRDefault="0087763B">
            <w:pPr>
              <w:adjustRightInd w:val="0"/>
              <w:snapToGrid w:val="0"/>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必</w:t>
            </w:r>
          </w:p>
          <w:p w:rsidR="00E272F8" w:rsidRDefault="00E272F8">
            <w:pPr>
              <w:adjustRightInd w:val="0"/>
              <w:snapToGrid w:val="0"/>
              <w:spacing w:line="240" w:lineRule="exact"/>
              <w:jc w:val="center"/>
              <w:rPr>
                <w:rFonts w:ascii="宋体" w:hAnsi="宋体" w:cs="宋体"/>
                <w:b/>
                <w:bCs/>
                <w:color w:val="000000"/>
                <w:sz w:val="18"/>
                <w:szCs w:val="18"/>
              </w:rPr>
            </w:pPr>
          </w:p>
          <w:p w:rsidR="00E272F8" w:rsidRDefault="0087763B">
            <w:pPr>
              <w:adjustRightInd w:val="0"/>
              <w:snapToGrid w:val="0"/>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修</w:t>
            </w:r>
          </w:p>
          <w:p w:rsidR="00E272F8" w:rsidRDefault="00E272F8">
            <w:pPr>
              <w:adjustRightInd w:val="0"/>
              <w:snapToGrid w:val="0"/>
              <w:spacing w:line="240" w:lineRule="exact"/>
              <w:jc w:val="center"/>
              <w:rPr>
                <w:rFonts w:ascii="宋体" w:hAnsi="宋体" w:cs="宋体"/>
                <w:b/>
                <w:bCs/>
                <w:color w:val="000000"/>
                <w:sz w:val="18"/>
                <w:szCs w:val="18"/>
              </w:rPr>
            </w:pPr>
          </w:p>
          <w:p w:rsidR="00E272F8" w:rsidRDefault="0087763B">
            <w:pPr>
              <w:adjustRightInd w:val="0"/>
              <w:snapToGrid w:val="0"/>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课</w:t>
            </w:r>
          </w:p>
        </w:tc>
        <w:tc>
          <w:tcPr>
            <w:tcW w:w="1269" w:type="dxa"/>
            <w:gridSpan w:val="2"/>
            <w:vMerge w:val="restart"/>
            <w:tcBorders>
              <w:tl2br w:val="nil"/>
              <w:tr2bl w:val="nil"/>
            </w:tcBorders>
            <w:vAlign w:val="center"/>
          </w:tcPr>
          <w:p w:rsidR="00E272F8" w:rsidRDefault="0087763B">
            <w:pPr>
              <w:adjustRightInd w:val="0"/>
              <w:snapToGrid w:val="0"/>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公共</w:t>
            </w:r>
          </w:p>
          <w:p w:rsidR="00E272F8" w:rsidRDefault="0087763B">
            <w:pPr>
              <w:adjustRightInd w:val="0"/>
              <w:snapToGrid w:val="0"/>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必修</w:t>
            </w:r>
          </w:p>
          <w:p w:rsidR="00E272F8" w:rsidRDefault="0087763B">
            <w:pPr>
              <w:adjustRightInd w:val="0"/>
              <w:snapToGrid w:val="0"/>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课</w:t>
            </w:r>
          </w:p>
        </w:tc>
        <w:tc>
          <w:tcPr>
            <w:tcW w:w="1045"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sz w:val="18"/>
                <w:szCs w:val="18"/>
              </w:rPr>
              <w:t>M0051001</w:t>
            </w:r>
          </w:p>
        </w:tc>
        <w:tc>
          <w:tcPr>
            <w:tcW w:w="2079" w:type="dxa"/>
            <w:tcBorders>
              <w:tl2br w:val="nil"/>
              <w:tr2bl w:val="nil"/>
            </w:tcBorders>
            <w:vAlign w:val="center"/>
          </w:tcPr>
          <w:p w:rsidR="00E272F8" w:rsidRDefault="0087763B">
            <w:pPr>
              <w:adjustRightInd w:val="0"/>
              <w:snapToGrid w:val="0"/>
              <w:spacing w:line="240" w:lineRule="exact"/>
              <w:jc w:val="left"/>
              <w:rPr>
                <w:rFonts w:ascii="宋体" w:hAnsi="宋体" w:cs="宋体"/>
                <w:bCs/>
                <w:color w:val="000000"/>
                <w:sz w:val="18"/>
                <w:szCs w:val="18"/>
              </w:rPr>
            </w:pPr>
            <w:r>
              <w:rPr>
                <w:rFonts w:ascii="宋体" w:hAnsi="宋体" w:cs="宋体" w:hint="eastAsia"/>
                <w:bCs/>
                <w:sz w:val="18"/>
                <w:szCs w:val="18"/>
              </w:rPr>
              <w:t>中国特色科学社会主义理论与实践研究</w:t>
            </w:r>
          </w:p>
        </w:tc>
        <w:tc>
          <w:tcPr>
            <w:tcW w:w="712"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sz w:val="18"/>
                <w:szCs w:val="18"/>
              </w:rPr>
              <w:t>一</w:t>
            </w:r>
          </w:p>
        </w:tc>
        <w:tc>
          <w:tcPr>
            <w:tcW w:w="620"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sz w:val="18"/>
                <w:szCs w:val="18"/>
              </w:rPr>
              <w:t>2</w:t>
            </w:r>
          </w:p>
        </w:tc>
        <w:tc>
          <w:tcPr>
            <w:tcW w:w="621"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sz w:val="18"/>
                <w:szCs w:val="18"/>
              </w:rPr>
              <w:t>36</w:t>
            </w:r>
          </w:p>
        </w:tc>
        <w:tc>
          <w:tcPr>
            <w:tcW w:w="465"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sz w:val="18"/>
                <w:szCs w:val="18"/>
              </w:rPr>
              <w:t>2</w:t>
            </w:r>
          </w:p>
        </w:tc>
        <w:tc>
          <w:tcPr>
            <w:tcW w:w="1579"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sz w:val="18"/>
                <w:szCs w:val="18"/>
              </w:rPr>
              <w:t>马克思主义学院</w:t>
            </w:r>
          </w:p>
        </w:tc>
        <w:tc>
          <w:tcPr>
            <w:tcW w:w="788"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sz w:val="18"/>
                <w:szCs w:val="18"/>
              </w:rPr>
              <w:t>考试</w:t>
            </w:r>
          </w:p>
        </w:tc>
      </w:tr>
      <w:tr w:rsidR="00E272F8">
        <w:trPr>
          <w:trHeight w:hRule="exact" w:val="475"/>
          <w:jc w:val="center"/>
        </w:trPr>
        <w:tc>
          <w:tcPr>
            <w:tcW w:w="439" w:type="dxa"/>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1269" w:type="dxa"/>
            <w:gridSpan w:val="2"/>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1045"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sz w:val="18"/>
                <w:szCs w:val="18"/>
              </w:rPr>
              <w:t>M0050005</w:t>
            </w:r>
          </w:p>
        </w:tc>
        <w:tc>
          <w:tcPr>
            <w:tcW w:w="2079" w:type="dxa"/>
            <w:tcBorders>
              <w:tl2br w:val="nil"/>
              <w:tr2bl w:val="nil"/>
            </w:tcBorders>
            <w:vAlign w:val="center"/>
          </w:tcPr>
          <w:p w:rsidR="00E272F8" w:rsidRDefault="0087763B">
            <w:pPr>
              <w:adjustRightInd w:val="0"/>
              <w:snapToGrid w:val="0"/>
              <w:spacing w:line="240" w:lineRule="exact"/>
              <w:jc w:val="left"/>
              <w:rPr>
                <w:rFonts w:ascii="宋体" w:hAnsi="宋体" w:cs="宋体"/>
                <w:bCs/>
                <w:color w:val="000000"/>
                <w:sz w:val="18"/>
                <w:szCs w:val="18"/>
              </w:rPr>
            </w:pPr>
            <w:r>
              <w:rPr>
                <w:rFonts w:ascii="宋体" w:hAnsi="宋体" w:cs="宋体" w:hint="eastAsia"/>
                <w:bCs/>
                <w:sz w:val="18"/>
                <w:szCs w:val="18"/>
              </w:rPr>
              <w:t>马克思主义与社会科学方法论</w:t>
            </w:r>
          </w:p>
        </w:tc>
        <w:tc>
          <w:tcPr>
            <w:tcW w:w="712"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sz w:val="18"/>
                <w:szCs w:val="18"/>
              </w:rPr>
              <w:t>一</w:t>
            </w:r>
          </w:p>
        </w:tc>
        <w:tc>
          <w:tcPr>
            <w:tcW w:w="620"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sz w:val="18"/>
                <w:szCs w:val="18"/>
              </w:rPr>
              <w:t>1</w:t>
            </w:r>
          </w:p>
        </w:tc>
        <w:tc>
          <w:tcPr>
            <w:tcW w:w="621"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sz w:val="18"/>
                <w:szCs w:val="18"/>
              </w:rPr>
              <w:t>18</w:t>
            </w:r>
          </w:p>
        </w:tc>
        <w:tc>
          <w:tcPr>
            <w:tcW w:w="465"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sz w:val="18"/>
                <w:szCs w:val="18"/>
              </w:rPr>
              <w:t>1</w:t>
            </w:r>
          </w:p>
        </w:tc>
        <w:tc>
          <w:tcPr>
            <w:tcW w:w="1579"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sz w:val="18"/>
                <w:szCs w:val="18"/>
              </w:rPr>
              <w:t>马克思主义学院</w:t>
            </w:r>
          </w:p>
        </w:tc>
        <w:tc>
          <w:tcPr>
            <w:tcW w:w="788"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sz w:val="18"/>
                <w:szCs w:val="18"/>
              </w:rPr>
              <w:t>考试</w:t>
            </w:r>
          </w:p>
        </w:tc>
      </w:tr>
      <w:tr w:rsidR="00E272F8">
        <w:trPr>
          <w:trHeight w:hRule="exact" w:val="348"/>
          <w:jc w:val="center"/>
        </w:trPr>
        <w:tc>
          <w:tcPr>
            <w:tcW w:w="439" w:type="dxa"/>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1269" w:type="dxa"/>
            <w:gridSpan w:val="2"/>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1045"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sz w:val="18"/>
                <w:szCs w:val="18"/>
              </w:rPr>
              <w:t>M0101222</w:t>
            </w:r>
          </w:p>
        </w:tc>
        <w:tc>
          <w:tcPr>
            <w:tcW w:w="2079" w:type="dxa"/>
            <w:tcBorders>
              <w:tl2br w:val="nil"/>
              <w:tr2bl w:val="nil"/>
            </w:tcBorders>
            <w:vAlign w:val="center"/>
          </w:tcPr>
          <w:p w:rsidR="00E272F8" w:rsidRDefault="0087763B">
            <w:pPr>
              <w:adjustRightInd w:val="0"/>
              <w:snapToGrid w:val="0"/>
              <w:spacing w:line="240" w:lineRule="exact"/>
              <w:jc w:val="left"/>
              <w:rPr>
                <w:rFonts w:ascii="宋体" w:hAnsi="宋体" w:cs="宋体"/>
                <w:bCs/>
                <w:color w:val="000000"/>
                <w:sz w:val="18"/>
                <w:szCs w:val="18"/>
              </w:rPr>
            </w:pPr>
            <w:r>
              <w:rPr>
                <w:rFonts w:ascii="宋体" w:hAnsi="宋体" w:cs="宋体" w:hint="eastAsia"/>
                <w:bCs/>
                <w:sz w:val="18"/>
                <w:szCs w:val="18"/>
              </w:rPr>
              <w:t>第一外国语</w:t>
            </w:r>
          </w:p>
        </w:tc>
        <w:tc>
          <w:tcPr>
            <w:tcW w:w="712"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sz w:val="18"/>
                <w:szCs w:val="18"/>
              </w:rPr>
              <w:t>一、二</w:t>
            </w:r>
          </w:p>
        </w:tc>
        <w:tc>
          <w:tcPr>
            <w:tcW w:w="620"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sz w:val="18"/>
                <w:szCs w:val="18"/>
              </w:rPr>
              <w:t>2</w:t>
            </w:r>
          </w:p>
        </w:tc>
        <w:tc>
          <w:tcPr>
            <w:tcW w:w="621"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sz w:val="18"/>
                <w:szCs w:val="18"/>
              </w:rPr>
              <w:t>72</w:t>
            </w:r>
          </w:p>
        </w:tc>
        <w:tc>
          <w:tcPr>
            <w:tcW w:w="465"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sz w:val="18"/>
                <w:szCs w:val="18"/>
              </w:rPr>
              <w:t>2</w:t>
            </w:r>
          </w:p>
        </w:tc>
        <w:tc>
          <w:tcPr>
            <w:tcW w:w="1579"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sz w:val="18"/>
                <w:szCs w:val="18"/>
              </w:rPr>
              <w:t>外国语学院</w:t>
            </w:r>
          </w:p>
        </w:tc>
        <w:tc>
          <w:tcPr>
            <w:tcW w:w="788"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sz w:val="18"/>
                <w:szCs w:val="18"/>
              </w:rPr>
              <w:t>考试</w:t>
            </w:r>
          </w:p>
        </w:tc>
      </w:tr>
      <w:tr w:rsidR="00E272F8">
        <w:trPr>
          <w:trHeight w:hRule="exact" w:val="479"/>
          <w:jc w:val="center"/>
        </w:trPr>
        <w:tc>
          <w:tcPr>
            <w:tcW w:w="439" w:type="dxa"/>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1269" w:type="dxa"/>
            <w:gridSpan w:val="2"/>
            <w:vMerge w:val="restart"/>
            <w:tcBorders>
              <w:tl2br w:val="nil"/>
              <w:tr2bl w:val="nil"/>
            </w:tcBorders>
            <w:vAlign w:val="center"/>
          </w:tcPr>
          <w:p w:rsidR="00E272F8" w:rsidRDefault="0087763B">
            <w:pPr>
              <w:adjustRightInd w:val="0"/>
              <w:snapToGrid w:val="0"/>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专业</w:t>
            </w:r>
          </w:p>
          <w:p w:rsidR="00E272F8" w:rsidRDefault="0087763B">
            <w:pPr>
              <w:adjustRightInd w:val="0"/>
              <w:snapToGrid w:val="0"/>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基础</w:t>
            </w:r>
          </w:p>
          <w:p w:rsidR="00E272F8" w:rsidRDefault="0087763B">
            <w:pPr>
              <w:adjustRightInd w:val="0"/>
              <w:snapToGrid w:val="0"/>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课</w:t>
            </w:r>
          </w:p>
        </w:tc>
        <w:tc>
          <w:tcPr>
            <w:tcW w:w="1045"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M0022101</w:t>
            </w:r>
          </w:p>
        </w:tc>
        <w:tc>
          <w:tcPr>
            <w:tcW w:w="2079" w:type="dxa"/>
            <w:tcBorders>
              <w:tl2br w:val="nil"/>
              <w:tr2bl w:val="nil"/>
            </w:tcBorders>
            <w:vAlign w:val="center"/>
          </w:tcPr>
          <w:p w:rsidR="00E272F8" w:rsidRDefault="0087763B">
            <w:pPr>
              <w:spacing w:line="240" w:lineRule="exact"/>
              <w:jc w:val="left"/>
              <w:rPr>
                <w:rFonts w:ascii="宋体" w:hAnsi="宋体" w:cs="宋体"/>
                <w:bCs/>
                <w:color w:val="000000"/>
                <w:sz w:val="18"/>
                <w:szCs w:val="18"/>
              </w:rPr>
            </w:pPr>
            <w:r>
              <w:rPr>
                <w:rFonts w:ascii="宋体" w:hAnsi="宋体" w:cs="宋体" w:hint="eastAsia"/>
                <w:bCs/>
                <w:color w:val="000000"/>
                <w:sz w:val="18"/>
                <w:szCs w:val="18"/>
              </w:rPr>
              <w:t>马克思主义历史理论经典导读</w:t>
            </w:r>
          </w:p>
        </w:tc>
        <w:tc>
          <w:tcPr>
            <w:tcW w:w="712"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二</w:t>
            </w:r>
          </w:p>
        </w:tc>
        <w:tc>
          <w:tcPr>
            <w:tcW w:w="620"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621"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36</w:t>
            </w:r>
          </w:p>
        </w:tc>
        <w:tc>
          <w:tcPr>
            <w:tcW w:w="465"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1579"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吕海军 讲  师</w:t>
            </w:r>
          </w:p>
        </w:tc>
        <w:tc>
          <w:tcPr>
            <w:tcW w:w="788"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sz w:val="18"/>
                <w:szCs w:val="18"/>
              </w:rPr>
              <w:t>考查</w:t>
            </w:r>
          </w:p>
        </w:tc>
      </w:tr>
      <w:tr w:rsidR="00E272F8">
        <w:trPr>
          <w:trHeight w:hRule="exact" w:val="339"/>
          <w:jc w:val="center"/>
        </w:trPr>
        <w:tc>
          <w:tcPr>
            <w:tcW w:w="439" w:type="dxa"/>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1269" w:type="dxa"/>
            <w:gridSpan w:val="2"/>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104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M0022102</w:t>
            </w:r>
          </w:p>
        </w:tc>
        <w:tc>
          <w:tcPr>
            <w:tcW w:w="2079" w:type="dxa"/>
            <w:tcBorders>
              <w:tl2br w:val="nil"/>
              <w:tr2bl w:val="nil"/>
            </w:tcBorders>
            <w:vAlign w:val="center"/>
          </w:tcPr>
          <w:p w:rsidR="00E272F8" w:rsidRDefault="0087763B">
            <w:pPr>
              <w:spacing w:line="240" w:lineRule="exact"/>
              <w:jc w:val="left"/>
              <w:rPr>
                <w:rFonts w:ascii="宋体" w:hAnsi="宋体" w:cs="宋体"/>
                <w:bCs/>
                <w:color w:val="000000"/>
                <w:sz w:val="18"/>
                <w:szCs w:val="18"/>
              </w:rPr>
            </w:pPr>
            <w:r>
              <w:rPr>
                <w:rFonts w:ascii="宋体" w:hAnsi="宋体" w:cs="宋体" w:hint="eastAsia"/>
                <w:bCs/>
                <w:color w:val="000000"/>
                <w:sz w:val="18"/>
                <w:szCs w:val="18"/>
              </w:rPr>
              <w:t>西方史学理论与方法</w:t>
            </w:r>
          </w:p>
        </w:tc>
        <w:tc>
          <w:tcPr>
            <w:tcW w:w="712"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一</w:t>
            </w:r>
          </w:p>
        </w:tc>
        <w:tc>
          <w:tcPr>
            <w:tcW w:w="620"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621"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36</w:t>
            </w:r>
          </w:p>
        </w:tc>
        <w:tc>
          <w:tcPr>
            <w:tcW w:w="465"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1579"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高祥峪 副教授</w:t>
            </w:r>
          </w:p>
        </w:tc>
        <w:tc>
          <w:tcPr>
            <w:tcW w:w="788"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sz w:val="18"/>
                <w:szCs w:val="18"/>
              </w:rPr>
              <w:t>考查</w:t>
            </w:r>
          </w:p>
        </w:tc>
      </w:tr>
      <w:tr w:rsidR="00E272F8">
        <w:trPr>
          <w:trHeight w:hRule="exact" w:val="419"/>
          <w:jc w:val="center"/>
        </w:trPr>
        <w:tc>
          <w:tcPr>
            <w:tcW w:w="439" w:type="dxa"/>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1269" w:type="dxa"/>
            <w:gridSpan w:val="2"/>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104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M0022103</w:t>
            </w:r>
          </w:p>
        </w:tc>
        <w:tc>
          <w:tcPr>
            <w:tcW w:w="2079" w:type="dxa"/>
            <w:tcBorders>
              <w:tl2br w:val="nil"/>
              <w:tr2bl w:val="nil"/>
            </w:tcBorders>
            <w:vAlign w:val="center"/>
          </w:tcPr>
          <w:p w:rsidR="00E272F8" w:rsidRDefault="0087763B">
            <w:pPr>
              <w:spacing w:line="240" w:lineRule="exact"/>
              <w:jc w:val="left"/>
              <w:rPr>
                <w:rFonts w:ascii="宋体" w:hAnsi="宋体" w:cs="宋体"/>
                <w:bCs/>
                <w:color w:val="000000"/>
                <w:sz w:val="18"/>
                <w:szCs w:val="18"/>
              </w:rPr>
            </w:pPr>
            <w:r>
              <w:rPr>
                <w:rFonts w:ascii="宋体" w:hAnsi="宋体" w:cs="宋体" w:hint="eastAsia"/>
                <w:bCs/>
                <w:color w:val="000000"/>
                <w:sz w:val="18"/>
                <w:szCs w:val="18"/>
              </w:rPr>
              <w:t>全球史导论</w:t>
            </w:r>
          </w:p>
        </w:tc>
        <w:tc>
          <w:tcPr>
            <w:tcW w:w="712"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二</w:t>
            </w:r>
          </w:p>
        </w:tc>
        <w:tc>
          <w:tcPr>
            <w:tcW w:w="620"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621"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36</w:t>
            </w:r>
          </w:p>
        </w:tc>
        <w:tc>
          <w:tcPr>
            <w:tcW w:w="465"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1579"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田汝英 副教授</w:t>
            </w:r>
          </w:p>
        </w:tc>
        <w:tc>
          <w:tcPr>
            <w:tcW w:w="788"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sz w:val="18"/>
                <w:szCs w:val="18"/>
              </w:rPr>
              <w:t>考查</w:t>
            </w:r>
          </w:p>
        </w:tc>
      </w:tr>
      <w:tr w:rsidR="00E272F8">
        <w:trPr>
          <w:trHeight w:hRule="exact" w:val="413"/>
          <w:jc w:val="center"/>
        </w:trPr>
        <w:tc>
          <w:tcPr>
            <w:tcW w:w="439" w:type="dxa"/>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440" w:type="dxa"/>
            <w:vMerge w:val="restart"/>
            <w:tcBorders>
              <w:tl2br w:val="nil"/>
              <w:tr2bl w:val="nil"/>
            </w:tcBorders>
            <w:vAlign w:val="center"/>
          </w:tcPr>
          <w:p w:rsidR="00E272F8" w:rsidRDefault="0087763B">
            <w:pPr>
              <w:adjustRightInd w:val="0"/>
              <w:snapToGrid w:val="0"/>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专</w:t>
            </w:r>
          </w:p>
          <w:p w:rsidR="00E272F8" w:rsidRDefault="0087763B">
            <w:pPr>
              <w:adjustRightInd w:val="0"/>
              <w:snapToGrid w:val="0"/>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业</w:t>
            </w:r>
          </w:p>
          <w:p w:rsidR="00E272F8" w:rsidRDefault="0087763B">
            <w:pPr>
              <w:adjustRightInd w:val="0"/>
              <w:snapToGrid w:val="0"/>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必修课</w:t>
            </w:r>
          </w:p>
        </w:tc>
        <w:tc>
          <w:tcPr>
            <w:tcW w:w="829" w:type="dxa"/>
            <w:vMerge w:val="restart"/>
            <w:tcBorders>
              <w:tl2br w:val="nil"/>
              <w:tr2bl w:val="nil"/>
            </w:tcBorders>
            <w:vAlign w:val="center"/>
          </w:tcPr>
          <w:p w:rsidR="00E272F8" w:rsidRDefault="0087763B">
            <w:pPr>
              <w:adjustRightInd w:val="0"/>
              <w:snapToGrid w:val="0"/>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西方</w:t>
            </w:r>
          </w:p>
          <w:p w:rsidR="00E272F8" w:rsidRDefault="0087763B">
            <w:pPr>
              <w:adjustRightInd w:val="0"/>
              <w:snapToGrid w:val="0"/>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文明</w:t>
            </w:r>
          </w:p>
          <w:p w:rsidR="00E272F8" w:rsidRDefault="0087763B">
            <w:pPr>
              <w:adjustRightInd w:val="0"/>
              <w:snapToGrid w:val="0"/>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史</w:t>
            </w:r>
          </w:p>
        </w:tc>
        <w:tc>
          <w:tcPr>
            <w:tcW w:w="1045" w:type="dxa"/>
            <w:tcBorders>
              <w:tl2br w:val="nil"/>
              <w:tr2bl w:val="nil"/>
            </w:tcBorders>
            <w:vAlign w:val="center"/>
          </w:tcPr>
          <w:p w:rsidR="00E272F8" w:rsidRDefault="0087763B">
            <w:pPr>
              <w:widowControl/>
              <w:spacing w:line="240" w:lineRule="exact"/>
              <w:jc w:val="center"/>
              <w:rPr>
                <w:rFonts w:ascii="宋体" w:hAnsi="宋体" w:cs="宋体"/>
                <w:bCs/>
                <w:color w:val="000000"/>
                <w:sz w:val="18"/>
                <w:szCs w:val="18"/>
              </w:rPr>
            </w:pPr>
            <w:r>
              <w:rPr>
                <w:rFonts w:ascii="宋体" w:hAnsi="宋体" w:cs="宋体" w:hint="eastAsia"/>
                <w:bCs/>
                <w:color w:val="000000"/>
                <w:sz w:val="18"/>
                <w:szCs w:val="18"/>
              </w:rPr>
              <w:t>M0023101</w:t>
            </w:r>
          </w:p>
        </w:tc>
        <w:tc>
          <w:tcPr>
            <w:tcW w:w="2079" w:type="dxa"/>
            <w:tcBorders>
              <w:tl2br w:val="nil"/>
              <w:tr2bl w:val="nil"/>
            </w:tcBorders>
            <w:vAlign w:val="center"/>
          </w:tcPr>
          <w:p w:rsidR="00E272F8" w:rsidRDefault="0087763B">
            <w:pPr>
              <w:widowControl/>
              <w:spacing w:line="240" w:lineRule="exact"/>
              <w:jc w:val="left"/>
              <w:rPr>
                <w:rFonts w:ascii="宋体" w:hAnsi="宋体" w:cs="宋体"/>
                <w:bCs/>
                <w:color w:val="000000"/>
                <w:sz w:val="18"/>
                <w:szCs w:val="18"/>
              </w:rPr>
            </w:pPr>
            <w:r>
              <w:rPr>
                <w:rFonts w:ascii="宋体" w:hAnsi="宋体" w:cs="宋体" w:hint="eastAsia"/>
                <w:bCs/>
                <w:color w:val="000000"/>
                <w:sz w:val="18"/>
                <w:szCs w:val="18"/>
              </w:rPr>
              <w:t>美国文明史</w:t>
            </w:r>
          </w:p>
        </w:tc>
        <w:tc>
          <w:tcPr>
            <w:tcW w:w="712" w:type="dxa"/>
            <w:tcBorders>
              <w:tl2br w:val="nil"/>
              <w:tr2bl w:val="nil"/>
            </w:tcBorders>
            <w:vAlign w:val="center"/>
          </w:tcPr>
          <w:p w:rsidR="00E272F8" w:rsidRDefault="0087763B">
            <w:pPr>
              <w:widowControl/>
              <w:spacing w:line="240" w:lineRule="exact"/>
              <w:jc w:val="center"/>
              <w:rPr>
                <w:rFonts w:ascii="宋体" w:hAnsi="宋体" w:cs="宋体"/>
                <w:bCs/>
                <w:color w:val="000000"/>
                <w:sz w:val="18"/>
                <w:szCs w:val="18"/>
              </w:rPr>
            </w:pPr>
            <w:r>
              <w:rPr>
                <w:rFonts w:ascii="宋体" w:hAnsi="宋体" w:cs="宋体" w:hint="eastAsia"/>
                <w:bCs/>
                <w:color w:val="000000"/>
                <w:sz w:val="18"/>
                <w:szCs w:val="18"/>
              </w:rPr>
              <w:t>二</w:t>
            </w:r>
          </w:p>
          <w:p w:rsidR="00E272F8" w:rsidRDefault="00E272F8">
            <w:pPr>
              <w:widowControl/>
              <w:spacing w:line="240" w:lineRule="exact"/>
              <w:ind w:firstLineChars="50" w:firstLine="90"/>
              <w:jc w:val="center"/>
              <w:rPr>
                <w:rFonts w:ascii="宋体" w:hAnsi="宋体" w:cs="宋体"/>
                <w:bCs/>
                <w:color w:val="000000"/>
                <w:sz w:val="18"/>
                <w:szCs w:val="18"/>
              </w:rPr>
            </w:pPr>
          </w:p>
        </w:tc>
        <w:tc>
          <w:tcPr>
            <w:tcW w:w="620" w:type="dxa"/>
            <w:tcBorders>
              <w:tl2br w:val="nil"/>
              <w:tr2bl w:val="nil"/>
            </w:tcBorders>
            <w:vAlign w:val="center"/>
          </w:tcPr>
          <w:p w:rsidR="00E272F8" w:rsidRDefault="0087763B">
            <w:pPr>
              <w:widowControl/>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621" w:type="dxa"/>
            <w:tcBorders>
              <w:tl2br w:val="nil"/>
              <w:tr2bl w:val="nil"/>
            </w:tcBorders>
            <w:vAlign w:val="center"/>
          </w:tcPr>
          <w:p w:rsidR="00E272F8" w:rsidRDefault="0087763B">
            <w:pPr>
              <w:widowControl/>
              <w:spacing w:line="240" w:lineRule="exact"/>
              <w:jc w:val="center"/>
              <w:rPr>
                <w:rFonts w:ascii="宋体" w:hAnsi="宋体" w:cs="宋体"/>
                <w:bCs/>
                <w:color w:val="000000"/>
                <w:sz w:val="18"/>
                <w:szCs w:val="18"/>
              </w:rPr>
            </w:pPr>
            <w:r>
              <w:rPr>
                <w:rFonts w:ascii="宋体" w:hAnsi="宋体" w:cs="宋体" w:hint="eastAsia"/>
                <w:bCs/>
                <w:color w:val="000000"/>
                <w:sz w:val="18"/>
                <w:szCs w:val="18"/>
              </w:rPr>
              <w:t>36</w:t>
            </w:r>
          </w:p>
        </w:tc>
        <w:tc>
          <w:tcPr>
            <w:tcW w:w="465" w:type="dxa"/>
            <w:tcBorders>
              <w:tl2br w:val="nil"/>
              <w:tr2bl w:val="nil"/>
            </w:tcBorders>
            <w:vAlign w:val="center"/>
          </w:tcPr>
          <w:p w:rsidR="00E272F8" w:rsidRDefault="0087763B">
            <w:pPr>
              <w:widowControl/>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1579" w:type="dxa"/>
            <w:tcBorders>
              <w:tl2br w:val="nil"/>
              <w:tr2bl w:val="nil"/>
            </w:tcBorders>
            <w:vAlign w:val="center"/>
          </w:tcPr>
          <w:p w:rsidR="00E272F8" w:rsidRDefault="0087763B">
            <w:pPr>
              <w:widowControl/>
              <w:spacing w:line="240" w:lineRule="exact"/>
              <w:jc w:val="center"/>
              <w:rPr>
                <w:rFonts w:ascii="宋体" w:hAnsi="宋体" w:cs="宋体"/>
                <w:bCs/>
                <w:color w:val="000000"/>
                <w:sz w:val="18"/>
                <w:szCs w:val="18"/>
              </w:rPr>
            </w:pPr>
            <w:r>
              <w:rPr>
                <w:rFonts w:ascii="宋体" w:hAnsi="宋体" w:cs="宋体" w:hint="eastAsia"/>
                <w:bCs/>
                <w:color w:val="000000"/>
                <w:sz w:val="18"/>
                <w:szCs w:val="18"/>
              </w:rPr>
              <w:t>杨鹏飞 教  授</w:t>
            </w:r>
          </w:p>
        </w:tc>
        <w:tc>
          <w:tcPr>
            <w:tcW w:w="788" w:type="dxa"/>
            <w:tcBorders>
              <w:tl2br w:val="nil"/>
              <w:tr2bl w:val="nil"/>
            </w:tcBorders>
            <w:vAlign w:val="center"/>
          </w:tcPr>
          <w:p w:rsidR="00E272F8" w:rsidRDefault="0087763B">
            <w:pPr>
              <w:widowControl/>
              <w:spacing w:line="240" w:lineRule="exact"/>
              <w:jc w:val="center"/>
              <w:rPr>
                <w:rFonts w:ascii="宋体" w:hAnsi="宋体" w:cs="宋体"/>
                <w:bCs/>
                <w:color w:val="000000"/>
                <w:sz w:val="18"/>
                <w:szCs w:val="18"/>
              </w:rPr>
            </w:pPr>
            <w:r>
              <w:rPr>
                <w:rFonts w:ascii="宋体" w:hAnsi="宋体" w:cs="宋体" w:hint="eastAsia"/>
                <w:bCs/>
                <w:sz w:val="18"/>
                <w:szCs w:val="18"/>
              </w:rPr>
              <w:t>考查</w:t>
            </w:r>
          </w:p>
        </w:tc>
      </w:tr>
      <w:tr w:rsidR="00E272F8">
        <w:trPr>
          <w:trHeight w:hRule="exact" w:val="380"/>
          <w:jc w:val="center"/>
        </w:trPr>
        <w:tc>
          <w:tcPr>
            <w:tcW w:w="439" w:type="dxa"/>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440" w:type="dxa"/>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829" w:type="dxa"/>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1045" w:type="dxa"/>
            <w:tcBorders>
              <w:tl2br w:val="nil"/>
              <w:tr2bl w:val="nil"/>
            </w:tcBorders>
            <w:vAlign w:val="center"/>
          </w:tcPr>
          <w:p w:rsidR="00E272F8" w:rsidRDefault="0087763B">
            <w:pPr>
              <w:widowControl/>
              <w:spacing w:line="240" w:lineRule="exact"/>
              <w:jc w:val="center"/>
              <w:rPr>
                <w:rFonts w:ascii="宋体" w:hAnsi="宋体" w:cs="宋体"/>
                <w:bCs/>
                <w:color w:val="000000"/>
                <w:sz w:val="18"/>
                <w:szCs w:val="18"/>
              </w:rPr>
            </w:pPr>
            <w:r>
              <w:rPr>
                <w:rFonts w:ascii="宋体" w:hAnsi="宋体" w:cs="宋体" w:hint="eastAsia"/>
                <w:bCs/>
                <w:color w:val="000000"/>
                <w:sz w:val="18"/>
                <w:szCs w:val="18"/>
              </w:rPr>
              <w:t>M0023102</w:t>
            </w:r>
          </w:p>
        </w:tc>
        <w:tc>
          <w:tcPr>
            <w:tcW w:w="2079" w:type="dxa"/>
            <w:tcBorders>
              <w:tl2br w:val="nil"/>
              <w:tr2bl w:val="nil"/>
            </w:tcBorders>
            <w:vAlign w:val="center"/>
          </w:tcPr>
          <w:p w:rsidR="00E272F8" w:rsidRDefault="0087763B">
            <w:pPr>
              <w:widowControl/>
              <w:spacing w:line="240" w:lineRule="exact"/>
              <w:jc w:val="left"/>
              <w:rPr>
                <w:rFonts w:ascii="宋体" w:hAnsi="宋体" w:cs="宋体"/>
                <w:bCs/>
                <w:color w:val="000000"/>
                <w:sz w:val="18"/>
                <w:szCs w:val="18"/>
              </w:rPr>
            </w:pPr>
            <w:r>
              <w:rPr>
                <w:rFonts w:ascii="宋体" w:hAnsi="宋体" w:cs="宋体" w:hint="eastAsia"/>
                <w:bCs/>
                <w:color w:val="000000"/>
                <w:sz w:val="18"/>
                <w:szCs w:val="18"/>
              </w:rPr>
              <w:t>英国文明史</w:t>
            </w:r>
          </w:p>
        </w:tc>
        <w:tc>
          <w:tcPr>
            <w:tcW w:w="712" w:type="dxa"/>
            <w:tcBorders>
              <w:tl2br w:val="nil"/>
              <w:tr2bl w:val="nil"/>
            </w:tcBorders>
            <w:vAlign w:val="center"/>
          </w:tcPr>
          <w:p w:rsidR="00E272F8" w:rsidRDefault="0087763B">
            <w:pPr>
              <w:widowControl/>
              <w:spacing w:line="240" w:lineRule="exact"/>
              <w:ind w:firstLineChars="50" w:firstLine="90"/>
              <w:jc w:val="center"/>
              <w:rPr>
                <w:rFonts w:ascii="宋体" w:hAnsi="宋体" w:cs="宋体"/>
                <w:bCs/>
                <w:color w:val="000000"/>
                <w:sz w:val="18"/>
                <w:szCs w:val="18"/>
              </w:rPr>
            </w:pPr>
            <w:r>
              <w:rPr>
                <w:rFonts w:ascii="宋体" w:hAnsi="宋体" w:cs="宋体" w:hint="eastAsia"/>
                <w:bCs/>
                <w:color w:val="000000"/>
                <w:sz w:val="18"/>
                <w:szCs w:val="18"/>
              </w:rPr>
              <w:t>一</w:t>
            </w:r>
          </w:p>
        </w:tc>
        <w:tc>
          <w:tcPr>
            <w:tcW w:w="620" w:type="dxa"/>
            <w:tcBorders>
              <w:tl2br w:val="nil"/>
              <w:tr2bl w:val="nil"/>
            </w:tcBorders>
            <w:vAlign w:val="center"/>
          </w:tcPr>
          <w:p w:rsidR="00E272F8" w:rsidRDefault="0087763B">
            <w:pPr>
              <w:widowControl/>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621" w:type="dxa"/>
            <w:tcBorders>
              <w:tl2br w:val="nil"/>
              <w:tr2bl w:val="nil"/>
            </w:tcBorders>
            <w:vAlign w:val="center"/>
          </w:tcPr>
          <w:p w:rsidR="00E272F8" w:rsidRDefault="0087763B">
            <w:pPr>
              <w:widowControl/>
              <w:spacing w:line="240" w:lineRule="exact"/>
              <w:jc w:val="center"/>
              <w:rPr>
                <w:rFonts w:ascii="宋体" w:hAnsi="宋体" w:cs="宋体"/>
                <w:bCs/>
                <w:color w:val="000000"/>
                <w:sz w:val="18"/>
                <w:szCs w:val="18"/>
              </w:rPr>
            </w:pPr>
            <w:r>
              <w:rPr>
                <w:rFonts w:ascii="宋体" w:hAnsi="宋体" w:cs="宋体" w:hint="eastAsia"/>
                <w:bCs/>
                <w:color w:val="000000"/>
                <w:sz w:val="18"/>
                <w:szCs w:val="18"/>
              </w:rPr>
              <w:t>36</w:t>
            </w:r>
          </w:p>
        </w:tc>
        <w:tc>
          <w:tcPr>
            <w:tcW w:w="465" w:type="dxa"/>
            <w:tcBorders>
              <w:tl2br w:val="nil"/>
              <w:tr2bl w:val="nil"/>
            </w:tcBorders>
            <w:vAlign w:val="center"/>
          </w:tcPr>
          <w:p w:rsidR="00E272F8" w:rsidRDefault="0087763B">
            <w:pPr>
              <w:widowControl/>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1579" w:type="dxa"/>
            <w:tcBorders>
              <w:tl2br w:val="nil"/>
              <w:tr2bl w:val="nil"/>
            </w:tcBorders>
            <w:vAlign w:val="center"/>
          </w:tcPr>
          <w:p w:rsidR="00E272F8" w:rsidRDefault="0087763B">
            <w:pPr>
              <w:widowControl/>
              <w:spacing w:line="240" w:lineRule="exact"/>
              <w:jc w:val="center"/>
              <w:rPr>
                <w:rFonts w:ascii="宋体" w:hAnsi="宋体" w:cs="宋体"/>
                <w:bCs/>
                <w:color w:val="000000"/>
                <w:sz w:val="18"/>
                <w:szCs w:val="18"/>
              </w:rPr>
            </w:pPr>
            <w:r>
              <w:rPr>
                <w:rFonts w:ascii="宋体" w:hAnsi="宋体" w:cs="宋体" w:hint="eastAsia"/>
                <w:bCs/>
                <w:color w:val="000000"/>
                <w:sz w:val="18"/>
                <w:szCs w:val="18"/>
              </w:rPr>
              <w:t>李家莉 副教授</w:t>
            </w:r>
          </w:p>
        </w:tc>
        <w:tc>
          <w:tcPr>
            <w:tcW w:w="788" w:type="dxa"/>
            <w:tcBorders>
              <w:tl2br w:val="nil"/>
              <w:tr2bl w:val="nil"/>
            </w:tcBorders>
            <w:vAlign w:val="center"/>
          </w:tcPr>
          <w:p w:rsidR="00E272F8" w:rsidRDefault="0087763B">
            <w:pPr>
              <w:widowControl/>
              <w:spacing w:line="240" w:lineRule="exact"/>
              <w:jc w:val="center"/>
              <w:rPr>
                <w:rFonts w:ascii="宋体" w:hAnsi="宋体" w:cs="宋体"/>
                <w:bCs/>
                <w:sz w:val="18"/>
                <w:szCs w:val="18"/>
              </w:rPr>
            </w:pPr>
            <w:r>
              <w:rPr>
                <w:rFonts w:ascii="宋体" w:hAnsi="宋体" w:cs="宋体" w:hint="eastAsia"/>
                <w:bCs/>
                <w:sz w:val="18"/>
                <w:szCs w:val="18"/>
              </w:rPr>
              <w:t>考查</w:t>
            </w:r>
          </w:p>
        </w:tc>
      </w:tr>
      <w:tr w:rsidR="00E272F8">
        <w:trPr>
          <w:trHeight w:hRule="exact" w:val="369"/>
          <w:jc w:val="center"/>
        </w:trPr>
        <w:tc>
          <w:tcPr>
            <w:tcW w:w="439" w:type="dxa"/>
            <w:vMerge/>
            <w:tcBorders>
              <w:tl2br w:val="nil"/>
              <w:tr2bl w:val="nil"/>
            </w:tcBorders>
            <w:vAlign w:val="center"/>
          </w:tcPr>
          <w:p w:rsidR="00E272F8" w:rsidRDefault="00E272F8">
            <w:pPr>
              <w:spacing w:line="240" w:lineRule="exact"/>
              <w:jc w:val="center"/>
              <w:rPr>
                <w:rFonts w:ascii="宋体" w:hAnsi="宋体" w:cs="宋体"/>
                <w:b/>
                <w:bCs/>
                <w:color w:val="000000"/>
                <w:sz w:val="18"/>
                <w:szCs w:val="18"/>
              </w:rPr>
            </w:pPr>
          </w:p>
        </w:tc>
        <w:tc>
          <w:tcPr>
            <w:tcW w:w="440" w:type="dxa"/>
            <w:vMerge/>
            <w:tcBorders>
              <w:tl2br w:val="nil"/>
              <w:tr2bl w:val="nil"/>
            </w:tcBorders>
            <w:vAlign w:val="center"/>
          </w:tcPr>
          <w:p w:rsidR="00E272F8" w:rsidRDefault="00E272F8">
            <w:pPr>
              <w:spacing w:line="240" w:lineRule="exact"/>
              <w:jc w:val="center"/>
              <w:rPr>
                <w:rFonts w:ascii="宋体" w:hAnsi="宋体" w:cs="宋体"/>
                <w:b/>
                <w:bCs/>
                <w:color w:val="000000"/>
                <w:sz w:val="18"/>
                <w:szCs w:val="18"/>
              </w:rPr>
            </w:pPr>
          </w:p>
        </w:tc>
        <w:tc>
          <w:tcPr>
            <w:tcW w:w="829" w:type="dxa"/>
            <w:vMerge w:val="restart"/>
            <w:tcBorders>
              <w:tl2br w:val="nil"/>
              <w:tr2bl w:val="nil"/>
            </w:tcBorders>
            <w:vAlign w:val="center"/>
          </w:tcPr>
          <w:p w:rsidR="00E272F8" w:rsidRDefault="0087763B">
            <w:pPr>
              <w:spacing w:line="220" w:lineRule="exact"/>
              <w:jc w:val="center"/>
              <w:rPr>
                <w:rFonts w:ascii="宋体" w:hAnsi="宋体" w:cs="宋体"/>
                <w:b/>
                <w:bCs/>
                <w:color w:val="000000"/>
                <w:sz w:val="18"/>
                <w:szCs w:val="18"/>
              </w:rPr>
            </w:pPr>
            <w:r>
              <w:rPr>
                <w:rFonts w:ascii="宋体" w:hAnsi="宋体" w:cs="宋体" w:hint="eastAsia"/>
                <w:b/>
                <w:bCs/>
                <w:color w:val="000000"/>
                <w:sz w:val="18"/>
                <w:szCs w:val="18"/>
              </w:rPr>
              <w:t>中亚</w:t>
            </w:r>
          </w:p>
          <w:p w:rsidR="00E272F8" w:rsidRDefault="0087763B">
            <w:pPr>
              <w:spacing w:line="220" w:lineRule="exact"/>
              <w:jc w:val="center"/>
              <w:rPr>
                <w:rFonts w:ascii="宋体" w:hAnsi="宋体" w:cs="宋体"/>
                <w:b/>
                <w:bCs/>
                <w:color w:val="000000"/>
                <w:sz w:val="18"/>
                <w:szCs w:val="18"/>
              </w:rPr>
            </w:pPr>
            <w:r>
              <w:rPr>
                <w:rFonts w:ascii="宋体" w:hAnsi="宋体" w:cs="宋体" w:hint="eastAsia"/>
                <w:b/>
                <w:bCs/>
                <w:color w:val="000000"/>
                <w:sz w:val="18"/>
                <w:szCs w:val="18"/>
              </w:rPr>
              <w:t>史</w:t>
            </w:r>
          </w:p>
        </w:tc>
        <w:tc>
          <w:tcPr>
            <w:tcW w:w="1045" w:type="dxa"/>
            <w:tcBorders>
              <w:tl2br w:val="nil"/>
              <w:tr2bl w:val="nil"/>
            </w:tcBorders>
            <w:vAlign w:val="center"/>
          </w:tcPr>
          <w:p w:rsidR="00E272F8" w:rsidRDefault="0087763B">
            <w:pPr>
              <w:widowControl/>
              <w:spacing w:line="240" w:lineRule="exact"/>
              <w:jc w:val="center"/>
              <w:rPr>
                <w:rFonts w:ascii="宋体" w:hAnsi="宋体" w:cs="宋体"/>
                <w:bCs/>
                <w:color w:val="000000"/>
                <w:sz w:val="18"/>
                <w:szCs w:val="18"/>
              </w:rPr>
            </w:pPr>
            <w:r>
              <w:rPr>
                <w:rFonts w:ascii="宋体" w:hAnsi="宋体" w:cs="宋体" w:hint="eastAsia"/>
                <w:bCs/>
                <w:color w:val="000000"/>
                <w:sz w:val="18"/>
                <w:szCs w:val="18"/>
              </w:rPr>
              <w:t>M0023103</w:t>
            </w:r>
          </w:p>
        </w:tc>
        <w:tc>
          <w:tcPr>
            <w:tcW w:w="2079" w:type="dxa"/>
            <w:tcBorders>
              <w:tl2br w:val="nil"/>
              <w:tr2bl w:val="nil"/>
            </w:tcBorders>
            <w:vAlign w:val="center"/>
          </w:tcPr>
          <w:p w:rsidR="00E272F8" w:rsidRDefault="0087763B">
            <w:pPr>
              <w:spacing w:line="240" w:lineRule="exact"/>
              <w:jc w:val="left"/>
              <w:rPr>
                <w:rFonts w:ascii="宋体" w:hAnsi="宋体" w:cs="宋体"/>
                <w:bCs/>
                <w:color w:val="000000"/>
                <w:sz w:val="18"/>
                <w:szCs w:val="18"/>
              </w:rPr>
            </w:pPr>
            <w:r>
              <w:rPr>
                <w:rFonts w:ascii="宋体" w:hAnsi="宋体" w:cs="宋体" w:hint="eastAsia"/>
                <w:bCs/>
                <w:color w:val="000000"/>
                <w:sz w:val="18"/>
                <w:szCs w:val="18"/>
              </w:rPr>
              <w:t>中亚民族与宗教研究</w:t>
            </w:r>
          </w:p>
        </w:tc>
        <w:tc>
          <w:tcPr>
            <w:tcW w:w="712"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二</w:t>
            </w:r>
          </w:p>
        </w:tc>
        <w:tc>
          <w:tcPr>
            <w:tcW w:w="620"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621"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36</w:t>
            </w:r>
          </w:p>
        </w:tc>
        <w:tc>
          <w:tcPr>
            <w:tcW w:w="465"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1579"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张玉霞 副教授</w:t>
            </w:r>
          </w:p>
        </w:tc>
        <w:tc>
          <w:tcPr>
            <w:tcW w:w="788"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sz w:val="18"/>
                <w:szCs w:val="18"/>
              </w:rPr>
              <w:t>考查</w:t>
            </w:r>
          </w:p>
        </w:tc>
      </w:tr>
      <w:tr w:rsidR="00E272F8">
        <w:trPr>
          <w:trHeight w:hRule="exact" w:val="340"/>
          <w:jc w:val="center"/>
        </w:trPr>
        <w:tc>
          <w:tcPr>
            <w:tcW w:w="439" w:type="dxa"/>
            <w:vMerge/>
            <w:tcBorders>
              <w:tl2br w:val="nil"/>
              <w:tr2bl w:val="nil"/>
            </w:tcBorders>
            <w:vAlign w:val="center"/>
          </w:tcPr>
          <w:p w:rsidR="00E272F8" w:rsidRDefault="00E272F8">
            <w:pPr>
              <w:spacing w:line="240" w:lineRule="exact"/>
              <w:jc w:val="center"/>
              <w:rPr>
                <w:rFonts w:ascii="宋体" w:hAnsi="宋体" w:cs="宋体"/>
                <w:b/>
                <w:bCs/>
                <w:color w:val="000000"/>
                <w:sz w:val="18"/>
                <w:szCs w:val="18"/>
              </w:rPr>
            </w:pPr>
          </w:p>
        </w:tc>
        <w:tc>
          <w:tcPr>
            <w:tcW w:w="440" w:type="dxa"/>
            <w:vMerge/>
            <w:tcBorders>
              <w:tl2br w:val="nil"/>
              <w:tr2bl w:val="nil"/>
            </w:tcBorders>
            <w:vAlign w:val="center"/>
          </w:tcPr>
          <w:p w:rsidR="00E272F8" w:rsidRDefault="00E272F8">
            <w:pPr>
              <w:spacing w:line="240" w:lineRule="exact"/>
              <w:jc w:val="center"/>
              <w:rPr>
                <w:rFonts w:ascii="宋体" w:hAnsi="宋体" w:cs="宋体"/>
                <w:b/>
                <w:bCs/>
                <w:color w:val="000000"/>
                <w:sz w:val="18"/>
                <w:szCs w:val="18"/>
              </w:rPr>
            </w:pPr>
          </w:p>
        </w:tc>
        <w:tc>
          <w:tcPr>
            <w:tcW w:w="829" w:type="dxa"/>
            <w:vMerge/>
            <w:tcBorders>
              <w:tl2br w:val="nil"/>
              <w:tr2bl w:val="nil"/>
            </w:tcBorders>
            <w:vAlign w:val="center"/>
          </w:tcPr>
          <w:p w:rsidR="00E272F8" w:rsidRDefault="00E272F8">
            <w:pPr>
              <w:spacing w:line="240" w:lineRule="exact"/>
              <w:jc w:val="center"/>
              <w:rPr>
                <w:rFonts w:ascii="宋体" w:hAnsi="宋体" w:cs="宋体"/>
                <w:b/>
                <w:bCs/>
                <w:color w:val="000000"/>
                <w:sz w:val="18"/>
                <w:szCs w:val="18"/>
              </w:rPr>
            </w:pPr>
          </w:p>
        </w:tc>
        <w:tc>
          <w:tcPr>
            <w:tcW w:w="1045" w:type="dxa"/>
            <w:tcBorders>
              <w:tl2br w:val="nil"/>
              <w:tr2bl w:val="nil"/>
            </w:tcBorders>
            <w:vAlign w:val="center"/>
          </w:tcPr>
          <w:p w:rsidR="00E272F8" w:rsidRDefault="0087763B">
            <w:pPr>
              <w:widowControl/>
              <w:spacing w:line="240" w:lineRule="exact"/>
              <w:jc w:val="center"/>
              <w:rPr>
                <w:rFonts w:ascii="宋体" w:hAnsi="宋体" w:cs="宋体"/>
                <w:bCs/>
                <w:color w:val="000000"/>
                <w:sz w:val="18"/>
                <w:szCs w:val="18"/>
              </w:rPr>
            </w:pPr>
            <w:r>
              <w:rPr>
                <w:rFonts w:ascii="宋体" w:hAnsi="宋体" w:cs="宋体" w:hint="eastAsia"/>
                <w:bCs/>
                <w:color w:val="000000"/>
                <w:sz w:val="18"/>
                <w:szCs w:val="18"/>
              </w:rPr>
              <w:t>M0023104</w:t>
            </w:r>
          </w:p>
        </w:tc>
        <w:tc>
          <w:tcPr>
            <w:tcW w:w="2079" w:type="dxa"/>
            <w:tcBorders>
              <w:tl2br w:val="nil"/>
              <w:tr2bl w:val="nil"/>
            </w:tcBorders>
            <w:vAlign w:val="center"/>
          </w:tcPr>
          <w:p w:rsidR="00E272F8" w:rsidRDefault="0087763B">
            <w:pPr>
              <w:spacing w:line="240" w:lineRule="exact"/>
              <w:jc w:val="left"/>
              <w:rPr>
                <w:rFonts w:ascii="宋体" w:hAnsi="宋体" w:cs="宋体"/>
                <w:bCs/>
                <w:color w:val="000000"/>
                <w:sz w:val="18"/>
                <w:szCs w:val="18"/>
              </w:rPr>
            </w:pPr>
            <w:r>
              <w:rPr>
                <w:rFonts w:ascii="宋体" w:hAnsi="宋体" w:cs="宋体" w:hint="eastAsia"/>
                <w:bCs/>
                <w:color w:val="000000"/>
                <w:sz w:val="18"/>
                <w:szCs w:val="18"/>
              </w:rPr>
              <w:t>中亚政治与经济研究</w:t>
            </w:r>
          </w:p>
        </w:tc>
        <w:tc>
          <w:tcPr>
            <w:tcW w:w="712"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一</w:t>
            </w:r>
          </w:p>
        </w:tc>
        <w:tc>
          <w:tcPr>
            <w:tcW w:w="620"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621"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36</w:t>
            </w:r>
          </w:p>
        </w:tc>
        <w:tc>
          <w:tcPr>
            <w:tcW w:w="465"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1579"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杨尚荣 讲  师</w:t>
            </w:r>
          </w:p>
        </w:tc>
        <w:tc>
          <w:tcPr>
            <w:tcW w:w="788"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考查</w:t>
            </w:r>
          </w:p>
        </w:tc>
      </w:tr>
      <w:tr w:rsidR="00E272F8">
        <w:trPr>
          <w:trHeight w:hRule="exact" w:val="493"/>
          <w:jc w:val="center"/>
        </w:trPr>
        <w:tc>
          <w:tcPr>
            <w:tcW w:w="439" w:type="dxa"/>
            <w:vMerge/>
            <w:tcBorders>
              <w:tl2br w:val="nil"/>
              <w:tr2bl w:val="nil"/>
            </w:tcBorders>
            <w:vAlign w:val="center"/>
          </w:tcPr>
          <w:p w:rsidR="00E272F8" w:rsidRDefault="00E272F8">
            <w:pPr>
              <w:spacing w:line="240" w:lineRule="exact"/>
              <w:jc w:val="center"/>
              <w:rPr>
                <w:rFonts w:ascii="宋体" w:hAnsi="宋体" w:cs="宋体"/>
                <w:b/>
                <w:bCs/>
                <w:color w:val="000000"/>
                <w:sz w:val="18"/>
                <w:szCs w:val="18"/>
              </w:rPr>
            </w:pPr>
          </w:p>
        </w:tc>
        <w:tc>
          <w:tcPr>
            <w:tcW w:w="440" w:type="dxa"/>
            <w:vMerge/>
            <w:tcBorders>
              <w:tl2br w:val="nil"/>
              <w:tr2bl w:val="nil"/>
            </w:tcBorders>
            <w:vAlign w:val="center"/>
          </w:tcPr>
          <w:p w:rsidR="00E272F8" w:rsidRDefault="00E272F8">
            <w:pPr>
              <w:spacing w:line="240" w:lineRule="exact"/>
              <w:jc w:val="center"/>
              <w:rPr>
                <w:rFonts w:ascii="宋体" w:hAnsi="宋体" w:cs="宋体"/>
                <w:b/>
                <w:bCs/>
                <w:color w:val="000000"/>
                <w:sz w:val="18"/>
                <w:szCs w:val="18"/>
              </w:rPr>
            </w:pPr>
          </w:p>
        </w:tc>
        <w:tc>
          <w:tcPr>
            <w:tcW w:w="829" w:type="dxa"/>
            <w:vMerge w:val="restart"/>
            <w:tcBorders>
              <w:tl2br w:val="nil"/>
              <w:tr2bl w:val="nil"/>
            </w:tcBorders>
            <w:vAlign w:val="center"/>
          </w:tcPr>
          <w:p w:rsidR="00E272F8" w:rsidRDefault="0087763B">
            <w:pPr>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丝绸之路文明与中外关系史</w:t>
            </w:r>
          </w:p>
        </w:tc>
        <w:tc>
          <w:tcPr>
            <w:tcW w:w="1045" w:type="dxa"/>
            <w:tcBorders>
              <w:tl2br w:val="nil"/>
              <w:tr2bl w:val="nil"/>
            </w:tcBorders>
            <w:vAlign w:val="center"/>
          </w:tcPr>
          <w:p w:rsidR="00E272F8" w:rsidRDefault="0087763B">
            <w:pPr>
              <w:widowControl/>
              <w:spacing w:line="240" w:lineRule="exact"/>
              <w:jc w:val="center"/>
              <w:rPr>
                <w:rFonts w:ascii="宋体" w:hAnsi="宋体" w:cs="宋体"/>
                <w:bCs/>
                <w:color w:val="000000"/>
                <w:sz w:val="18"/>
                <w:szCs w:val="18"/>
              </w:rPr>
            </w:pPr>
            <w:r>
              <w:rPr>
                <w:rFonts w:ascii="宋体" w:hAnsi="宋体" w:cs="宋体" w:hint="eastAsia"/>
                <w:bCs/>
                <w:color w:val="000000"/>
                <w:sz w:val="18"/>
                <w:szCs w:val="18"/>
              </w:rPr>
              <w:t>M0023105</w:t>
            </w:r>
          </w:p>
        </w:tc>
        <w:tc>
          <w:tcPr>
            <w:tcW w:w="2079" w:type="dxa"/>
            <w:tcBorders>
              <w:tl2br w:val="nil"/>
              <w:tr2bl w:val="nil"/>
            </w:tcBorders>
            <w:vAlign w:val="center"/>
          </w:tcPr>
          <w:p w:rsidR="00E272F8" w:rsidRDefault="0087763B">
            <w:pPr>
              <w:spacing w:line="240" w:lineRule="exact"/>
              <w:jc w:val="left"/>
              <w:rPr>
                <w:rFonts w:ascii="宋体" w:hAnsi="宋体" w:cs="宋体"/>
                <w:bCs/>
                <w:color w:val="000000"/>
                <w:sz w:val="18"/>
                <w:szCs w:val="18"/>
              </w:rPr>
            </w:pPr>
            <w:r>
              <w:rPr>
                <w:rFonts w:ascii="宋体" w:hAnsi="宋体" w:cs="宋体" w:hint="eastAsia"/>
                <w:bCs/>
                <w:color w:val="000000"/>
                <w:sz w:val="18"/>
                <w:szCs w:val="18"/>
              </w:rPr>
              <w:t>丝绸之路文明史</w:t>
            </w:r>
          </w:p>
        </w:tc>
        <w:tc>
          <w:tcPr>
            <w:tcW w:w="712"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二</w:t>
            </w:r>
          </w:p>
        </w:tc>
        <w:tc>
          <w:tcPr>
            <w:tcW w:w="620"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621"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36</w:t>
            </w:r>
          </w:p>
        </w:tc>
        <w:tc>
          <w:tcPr>
            <w:tcW w:w="465"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1579"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李顺庆 副教授</w:t>
            </w:r>
          </w:p>
        </w:tc>
        <w:tc>
          <w:tcPr>
            <w:tcW w:w="788"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sz w:val="18"/>
                <w:szCs w:val="18"/>
              </w:rPr>
              <w:t>考查</w:t>
            </w:r>
          </w:p>
        </w:tc>
      </w:tr>
      <w:tr w:rsidR="00E272F8">
        <w:trPr>
          <w:trHeight w:hRule="exact" w:val="485"/>
          <w:jc w:val="center"/>
        </w:trPr>
        <w:tc>
          <w:tcPr>
            <w:tcW w:w="439" w:type="dxa"/>
            <w:vMerge/>
            <w:tcBorders>
              <w:tl2br w:val="nil"/>
              <w:tr2bl w:val="nil"/>
            </w:tcBorders>
            <w:vAlign w:val="center"/>
          </w:tcPr>
          <w:p w:rsidR="00E272F8" w:rsidRDefault="00E272F8">
            <w:pPr>
              <w:spacing w:line="240" w:lineRule="exact"/>
              <w:jc w:val="center"/>
              <w:rPr>
                <w:rFonts w:ascii="宋体" w:hAnsi="宋体" w:cs="宋体"/>
                <w:b/>
                <w:bCs/>
                <w:color w:val="000000"/>
                <w:sz w:val="18"/>
                <w:szCs w:val="18"/>
              </w:rPr>
            </w:pPr>
          </w:p>
        </w:tc>
        <w:tc>
          <w:tcPr>
            <w:tcW w:w="440" w:type="dxa"/>
            <w:vMerge/>
            <w:tcBorders>
              <w:tl2br w:val="nil"/>
              <w:tr2bl w:val="nil"/>
            </w:tcBorders>
            <w:vAlign w:val="center"/>
          </w:tcPr>
          <w:p w:rsidR="00E272F8" w:rsidRDefault="00E272F8">
            <w:pPr>
              <w:spacing w:line="240" w:lineRule="exact"/>
              <w:jc w:val="center"/>
              <w:rPr>
                <w:rFonts w:ascii="宋体" w:hAnsi="宋体" w:cs="宋体"/>
                <w:b/>
                <w:bCs/>
                <w:color w:val="000000"/>
                <w:sz w:val="18"/>
                <w:szCs w:val="18"/>
              </w:rPr>
            </w:pPr>
          </w:p>
        </w:tc>
        <w:tc>
          <w:tcPr>
            <w:tcW w:w="829" w:type="dxa"/>
            <w:vMerge/>
            <w:tcBorders>
              <w:tl2br w:val="nil"/>
              <w:tr2bl w:val="nil"/>
            </w:tcBorders>
            <w:vAlign w:val="center"/>
          </w:tcPr>
          <w:p w:rsidR="00E272F8" w:rsidRDefault="00E272F8">
            <w:pPr>
              <w:spacing w:line="240" w:lineRule="exact"/>
              <w:jc w:val="center"/>
              <w:rPr>
                <w:rFonts w:ascii="宋体" w:hAnsi="宋体" w:cs="宋体"/>
                <w:b/>
                <w:bCs/>
                <w:color w:val="000000"/>
                <w:sz w:val="18"/>
                <w:szCs w:val="18"/>
              </w:rPr>
            </w:pPr>
          </w:p>
        </w:tc>
        <w:tc>
          <w:tcPr>
            <w:tcW w:w="1045"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M0023106</w:t>
            </w:r>
          </w:p>
        </w:tc>
        <w:tc>
          <w:tcPr>
            <w:tcW w:w="2079" w:type="dxa"/>
            <w:tcBorders>
              <w:tl2br w:val="nil"/>
              <w:tr2bl w:val="nil"/>
            </w:tcBorders>
            <w:vAlign w:val="center"/>
          </w:tcPr>
          <w:p w:rsidR="00E272F8" w:rsidRDefault="0087763B">
            <w:pPr>
              <w:adjustRightInd w:val="0"/>
              <w:snapToGrid w:val="0"/>
              <w:spacing w:line="240" w:lineRule="exact"/>
              <w:jc w:val="left"/>
              <w:rPr>
                <w:rFonts w:ascii="宋体" w:hAnsi="宋体" w:cs="宋体"/>
                <w:bCs/>
                <w:color w:val="000000"/>
                <w:sz w:val="18"/>
                <w:szCs w:val="18"/>
              </w:rPr>
            </w:pPr>
            <w:r>
              <w:rPr>
                <w:rFonts w:ascii="宋体" w:hAnsi="宋体" w:cs="宋体" w:hint="eastAsia"/>
                <w:bCs/>
                <w:color w:val="000000"/>
                <w:sz w:val="18"/>
                <w:szCs w:val="18"/>
              </w:rPr>
              <w:t>中外关系史</w:t>
            </w:r>
          </w:p>
        </w:tc>
        <w:tc>
          <w:tcPr>
            <w:tcW w:w="712" w:type="dxa"/>
            <w:tcBorders>
              <w:tl2br w:val="nil"/>
              <w:tr2bl w:val="nil"/>
            </w:tcBorders>
            <w:vAlign w:val="center"/>
          </w:tcPr>
          <w:p w:rsidR="00E272F8" w:rsidRDefault="0087763B">
            <w:pPr>
              <w:spacing w:line="240" w:lineRule="exact"/>
              <w:ind w:firstLineChars="50" w:firstLine="90"/>
              <w:jc w:val="center"/>
              <w:rPr>
                <w:rFonts w:ascii="宋体" w:hAnsi="宋体" w:cs="宋体"/>
                <w:bCs/>
                <w:color w:val="000000"/>
                <w:sz w:val="18"/>
                <w:szCs w:val="18"/>
              </w:rPr>
            </w:pPr>
            <w:r>
              <w:rPr>
                <w:rFonts w:ascii="宋体" w:hAnsi="宋体" w:cs="宋体" w:hint="eastAsia"/>
                <w:bCs/>
                <w:color w:val="000000"/>
                <w:sz w:val="18"/>
                <w:szCs w:val="18"/>
              </w:rPr>
              <w:t>一</w:t>
            </w:r>
          </w:p>
        </w:tc>
        <w:tc>
          <w:tcPr>
            <w:tcW w:w="620"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621"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36</w:t>
            </w:r>
          </w:p>
        </w:tc>
        <w:tc>
          <w:tcPr>
            <w:tcW w:w="465"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1579"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党庆兰 教  授</w:t>
            </w:r>
          </w:p>
        </w:tc>
        <w:tc>
          <w:tcPr>
            <w:tcW w:w="788"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考查</w:t>
            </w:r>
          </w:p>
        </w:tc>
      </w:tr>
      <w:tr w:rsidR="00E272F8">
        <w:trPr>
          <w:trHeight w:hRule="exact" w:val="290"/>
          <w:jc w:val="center"/>
        </w:trPr>
        <w:tc>
          <w:tcPr>
            <w:tcW w:w="439" w:type="dxa"/>
            <w:vMerge w:val="restart"/>
            <w:tcBorders>
              <w:tl2br w:val="nil"/>
              <w:tr2bl w:val="nil"/>
            </w:tcBorders>
            <w:vAlign w:val="center"/>
          </w:tcPr>
          <w:p w:rsidR="00E272F8" w:rsidRDefault="0087763B">
            <w:pPr>
              <w:adjustRightInd w:val="0"/>
              <w:snapToGrid w:val="0"/>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 xml:space="preserve"> 选</w:t>
            </w:r>
          </w:p>
          <w:p w:rsidR="00E272F8" w:rsidRDefault="00E272F8">
            <w:pPr>
              <w:adjustRightInd w:val="0"/>
              <w:snapToGrid w:val="0"/>
              <w:spacing w:line="240" w:lineRule="exact"/>
              <w:jc w:val="center"/>
              <w:rPr>
                <w:rFonts w:ascii="宋体" w:hAnsi="宋体" w:cs="宋体"/>
                <w:b/>
                <w:bCs/>
                <w:color w:val="000000"/>
                <w:sz w:val="18"/>
                <w:szCs w:val="18"/>
              </w:rPr>
            </w:pPr>
          </w:p>
          <w:p w:rsidR="00E272F8" w:rsidRDefault="0087763B">
            <w:pPr>
              <w:adjustRightInd w:val="0"/>
              <w:snapToGrid w:val="0"/>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修</w:t>
            </w:r>
          </w:p>
          <w:p w:rsidR="00E272F8" w:rsidRDefault="00E272F8">
            <w:pPr>
              <w:adjustRightInd w:val="0"/>
              <w:snapToGrid w:val="0"/>
              <w:spacing w:line="240" w:lineRule="exact"/>
              <w:jc w:val="center"/>
              <w:rPr>
                <w:rFonts w:ascii="宋体" w:hAnsi="宋体" w:cs="宋体"/>
                <w:b/>
                <w:bCs/>
                <w:color w:val="000000"/>
                <w:sz w:val="18"/>
                <w:szCs w:val="18"/>
              </w:rPr>
            </w:pPr>
          </w:p>
          <w:p w:rsidR="00E272F8" w:rsidRDefault="0087763B">
            <w:pPr>
              <w:adjustRightInd w:val="0"/>
              <w:snapToGrid w:val="0"/>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课</w:t>
            </w:r>
          </w:p>
        </w:tc>
        <w:tc>
          <w:tcPr>
            <w:tcW w:w="1269" w:type="dxa"/>
            <w:gridSpan w:val="2"/>
            <w:vMerge w:val="restart"/>
            <w:tcBorders>
              <w:tl2br w:val="nil"/>
              <w:tr2bl w:val="nil"/>
            </w:tcBorders>
            <w:vAlign w:val="center"/>
          </w:tcPr>
          <w:p w:rsidR="00E272F8" w:rsidRDefault="0087763B">
            <w:pPr>
              <w:adjustRightInd w:val="0"/>
              <w:snapToGrid w:val="0"/>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专业</w:t>
            </w:r>
          </w:p>
          <w:p w:rsidR="00E272F8" w:rsidRDefault="0087763B">
            <w:pPr>
              <w:adjustRightInd w:val="0"/>
              <w:snapToGrid w:val="0"/>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选修</w:t>
            </w:r>
          </w:p>
          <w:p w:rsidR="00E272F8" w:rsidRDefault="0087763B">
            <w:pPr>
              <w:adjustRightInd w:val="0"/>
              <w:snapToGrid w:val="0"/>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课</w:t>
            </w:r>
          </w:p>
        </w:tc>
        <w:tc>
          <w:tcPr>
            <w:tcW w:w="1045"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M0024101</w:t>
            </w:r>
          </w:p>
        </w:tc>
        <w:tc>
          <w:tcPr>
            <w:tcW w:w="2079" w:type="dxa"/>
            <w:tcBorders>
              <w:tl2br w:val="nil"/>
              <w:tr2bl w:val="nil"/>
            </w:tcBorders>
            <w:vAlign w:val="center"/>
          </w:tcPr>
          <w:p w:rsidR="00E272F8" w:rsidRDefault="0087763B">
            <w:pPr>
              <w:adjustRightInd w:val="0"/>
              <w:snapToGrid w:val="0"/>
              <w:spacing w:line="240" w:lineRule="exact"/>
              <w:jc w:val="left"/>
              <w:rPr>
                <w:rFonts w:ascii="宋体" w:hAnsi="宋体" w:cs="宋体"/>
                <w:bCs/>
                <w:color w:val="000000"/>
                <w:sz w:val="18"/>
                <w:szCs w:val="18"/>
              </w:rPr>
            </w:pPr>
            <w:r>
              <w:rPr>
                <w:rFonts w:ascii="宋体" w:hAnsi="宋体" w:cs="宋体" w:hint="eastAsia"/>
                <w:bCs/>
                <w:color w:val="000000"/>
                <w:sz w:val="18"/>
                <w:szCs w:val="18"/>
              </w:rPr>
              <w:t>世界现代化进程</w:t>
            </w:r>
          </w:p>
        </w:tc>
        <w:tc>
          <w:tcPr>
            <w:tcW w:w="712"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三</w:t>
            </w:r>
          </w:p>
        </w:tc>
        <w:tc>
          <w:tcPr>
            <w:tcW w:w="620"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621"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36</w:t>
            </w:r>
          </w:p>
        </w:tc>
        <w:tc>
          <w:tcPr>
            <w:tcW w:w="465"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1579"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李积顺 教  授</w:t>
            </w:r>
          </w:p>
        </w:tc>
        <w:tc>
          <w:tcPr>
            <w:tcW w:w="788"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sz w:val="18"/>
                <w:szCs w:val="18"/>
              </w:rPr>
              <w:t>考查</w:t>
            </w:r>
          </w:p>
        </w:tc>
      </w:tr>
      <w:tr w:rsidR="00E272F8">
        <w:trPr>
          <w:trHeight w:hRule="exact" w:val="349"/>
          <w:jc w:val="center"/>
        </w:trPr>
        <w:tc>
          <w:tcPr>
            <w:tcW w:w="439" w:type="dxa"/>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1269" w:type="dxa"/>
            <w:gridSpan w:val="2"/>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1045"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M0024102</w:t>
            </w:r>
          </w:p>
        </w:tc>
        <w:tc>
          <w:tcPr>
            <w:tcW w:w="2079" w:type="dxa"/>
            <w:tcBorders>
              <w:tl2br w:val="nil"/>
              <w:tr2bl w:val="nil"/>
            </w:tcBorders>
            <w:vAlign w:val="center"/>
          </w:tcPr>
          <w:p w:rsidR="00E272F8" w:rsidRDefault="0087763B">
            <w:pPr>
              <w:adjustRightInd w:val="0"/>
              <w:snapToGrid w:val="0"/>
              <w:spacing w:line="240" w:lineRule="exact"/>
              <w:jc w:val="left"/>
              <w:rPr>
                <w:rFonts w:ascii="宋体" w:hAnsi="宋体" w:cs="宋体"/>
                <w:bCs/>
                <w:color w:val="000000"/>
                <w:sz w:val="18"/>
                <w:szCs w:val="18"/>
              </w:rPr>
            </w:pPr>
            <w:r>
              <w:rPr>
                <w:rFonts w:ascii="宋体" w:hAnsi="宋体" w:cs="宋体" w:hint="eastAsia"/>
                <w:bCs/>
                <w:color w:val="000000"/>
                <w:spacing w:val="-6"/>
                <w:sz w:val="18"/>
                <w:szCs w:val="18"/>
              </w:rPr>
              <w:t>俄罗斯帝国的现代化进程</w:t>
            </w:r>
          </w:p>
        </w:tc>
        <w:tc>
          <w:tcPr>
            <w:tcW w:w="712"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二</w:t>
            </w:r>
          </w:p>
        </w:tc>
        <w:tc>
          <w:tcPr>
            <w:tcW w:w="620"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621"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36</w:t>
            </w:r>
          </w:p>
        </w:tc>
        <w:tc>
          <w:tcPr>
            <w:tcW w:w="465"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1579"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杨尚荣 讲  师</w:t>
            </w:r>
          </w:p>
        </w:tc>
        <w:tc>
          <w:tcPr>
            <w:tcW w:w="788"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sz w:val="18"/>
                <w:szCs w:val="18"/>
              </w:rPr>
              <w:t>考查</w:t>
            </w:r>
          </w:p>
        </w:tc>
      </w:tr>
      <w:tr w:rsidR="00E272F8">
        <w:trPr>
          <w:trHeight w:hRule="exact" w:val="299"/>
          <w:jc w:val="center"/>
        </w:trPr>
        <w:tc>
          <w:tcPr>
            <w:tcW w:w="439" w:type="dxa"/>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1269" w:type="dxa"/>
            <w:gridSpan w:val="2"/>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1045"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themeColor="text1"/>
                <w:sz w:val="18"/>
                <w:szCs w:val="18"/>
              </w:rPr>
              <w:t>M0024103</w:t>
            </w:r>
          </w:p>
        </w:tc>
        <w:tc>
          <w:tcPr>
            <w:tcW w:w="2079" w:type="dxa"/>
            <w:tcBorders>
              <w:tl2br w:val="nil"/>
              <w:tr2bl w:val="nil"/>
            </w:tcBorders>
            <w:vAlign w:val="center"/>
          </w:tcPr>
          <w:p w:rsidR="00E272F8" w:rsidRDefault="0087763B">
            <w:pPr>
              <w:spacing w:line="240" w:lineRule="exact"/>
              <w:jc w:val="left"/>
              <w:rPr>
                <w:rFonts w:ascii="宋体" w:hAnsi="宋体" w:cs="宋体"/>
                <w:bCs/>
                <w:color w:val="000000"/>
                <w:sz w:val="18"/>
                <w:szCs w:val="18"/>
              </w:rPr>
            </w:pPr>
            <w:r>
              <w:rPr>
                <w:rFonts w:ascii="宋体" w:hAnsi="宋体" w:cs="宋体" w:hint="eastAsia"/>
                <w:bCs/>
                <w:color w:val="000000"/>
                <w:sz w:val="18"/>
                <w:szCs w:val="18"/>
              </w:rPr>
              <w:t>美国史文献导读</w:t>
            </w:r>
          </w:p>
        </w:tc>
        <w:tc>
          <w:tcPr>
            <w:tcW w:w="712"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一</w:t>
            </w:r>
          </w:p>
        </w:tc>
        <w:tc>
          <w:tcPr>
            <w:tcW w:w="620"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621"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36</w:t>
            </w:r>
          </w:p>
        </w:tc>
        <w:tc>
          <w:tcPr>
            <w:tcW w:w="465"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1579"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杨鹏飞 教  授</w:t>
            </w:r>
          </w:p>
        </w:tc>
        <w:tc>
          <w:tcPr>
            <w:tcW w:w="788" w:type="dxa"/>
            <w:tcBorders>
              <w:tl2br w:val="nil"/>
              <w:tr2bl w:val="nil"/>
            </w:tcBorders>
            <w:vAlign w:val="center"/>
          </w:tcPr>
          <w:p w:rsidR="00E272F8" w:rsidRDefault="0087763B">
            <w:pPr>
              <w:spacing w:line="240" w:lineRule="exact"/>
              <w:jc w:val="center"/>
              <w:rPr>
                <w:rFonts w:ascii="宋体" w:hAnsi="宋体" w:cs="宋体"/>
                <w:bCs/>
                <w:sz w:val="18"/>
                <w:szCs w:val="18"/>
              </w:rPr>
            </w:pPr>
            <w:r>
              <w:rPr>
                <w:rFonts w:ascii="宋体" w:hAnsi="宋体" w:cs="宋体" w:hint="eastAsia"/>
                <w:bCs/>
                <w:sz w:val="18"/>
                <w:szCs w:val="18"/>
              </w:rPr>
              <w:t>考查</w:t>
            </w:r>
          </w:p>
        </w:tc>
      </w:tr>
      <w:tr w:rsidR="00E272F8">
        <w:trPr>
          <w:trHeight w:hRule="exact" w:val="370"/>
          <w:jc w:val="center"/>
        </w:trPr>
        <w:tc>
          <w:tcPr>
            <w:tcW w:w="439" w:type="dxa"/>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1269" w:type="dxa"/>
            <w:gridSpan w:val="2"/>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1045"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M0024104</w:t>
            </w:r>
          </w:p>
        </w:tc>
        <w:tc>
          <w:tcPr>
            <w:tcW w:w="2079" w:type="dxa"/>
            <w:tcBorders>
              <w:tl2br w:val="nil"/>
              <w:tr2bl w:val="nil"/>
            </w:tcBorders>
            <w:vAlign w:val="center"/>
          </w:tcPr>
          <w:p w:rsidR="00E272F8" w:rsidRDefault="0087763B">
            <w:pPr>
              <w:adjustRightInd w:val="0"/>
              <w:snapToGrid w:val="0"/>
              <w:spacing w:line="240" w:lineRule="exact"/>
              <w:jc w:val="left"/>
              <w:rPr>
                <w:rFonts w:ascii="宋体" w:hAnsi="宋体" w:cs="宋体"/>
                <w:bCs/>
                <w:color w:val="000000"/>
                <w:sz w:val="18"/>
                <w:szCs w:val="18"/>
              </w:rPr>
            </w:pPr>
            <w:r>
              <w:rPr>
                <w:rFonts w:ascii="宋体" w:hAnsi="宋体" w:cs="宋体" w:hint="eastAsia"/>
                <w:bCs/>
                <w:color w:val="000000"/>
                <w:spacing w:val="-6"/>
                <w:sz w:val="18"/>
                <w:szCs w:val="18"/>
              </w:rPr>
              <w:t>中东政治文化专题研究</w:t>
            </w:r>
          </w:p>
        </w:tc>
        <w:tc>
          <w:tcPr>
            <w:tcW w:w="712"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三</w:t>
            </w:r>
          </w:p>
        </w:tc>
        <w:tc>
          <w:tcPr>
            <w:tcW w:w="620"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621"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36</w:t>
            </w:r>
          </w:p>
        </w:tc>
        <w:tc>
          <w:tcPr>
            <w:tcW w:w="465"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1579"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吕海军 讲  师</w:t>
            </w:r>
          </w:p>
        </w:tc>
        <w:tc>
          <w:tcPr>
            <w:tcW w:w="788"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sz w:val="18"/>
                <w:szCs w:val="18"/>
              </w:rPr>
              <w:t>考查</w:t>
            </w:r>
          </w:p>
        </w:tc>
      </w:tr>
      <w:tr w:rsidR="00E272F8">
        <w:trPr>
          <w:trHeight w:hRule="exact" w:val="348"/>
          <w:jc w:val="center"/>
        </w:trPr>
        <w:tc>
          <w:tcPr>
            <w:tcW w:w="439" w:type="dxa"/>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1269" w:type="dxa"/>
            <w:gridSpan w:val="2"/>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1045"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M0024105</w:t>
            </w:r>
          </w:p>
        </w:tc>
        <w:tc>
          <w:tcPr>
            <w:tcW w:w="2079" w:type="dxa"/>
            <w:tcBorders>
              <w:tl2br w:val="nil"/>
              <w:tr2bl w:val="nil"/>
            </w:tcBorders>
            <w:vAlign w:val="center"/>
          </w:tcPr>
          <w:p w:rsidR="00E272F8" w:rsidRDefault="0087763B">
            <w:pPr>
              <w:spacing w:line="240" w:lineRule="exact"/>
              <w:jc w:val="left"/>
              <w:rPr>
                <w:rFonts w:ascii="宋体" w:hAnsi="宋体" w:cs="宋体"/>
                <w:color w:val="000000"/>
                <w:sz w:val="18"/>
                <w:szCs w:val="18"/>
              </w:rPr>
            </w:pPr>
            <w:r>
              <w:rPr>
                <w:rFonts w:ascii="宋体" w:hAnsi="宋体" w:cs="宋体" w:hint="eastAsia"/>
                <w:color w:val="000000"/>
                <w:sz w:val="18"/>
                <w:szCs w:val="18"/>
              </w:rPr>
              <w:t>国际</w:t>
            </w:r>
            <w:r>
              <w:rPr>
                <w:rFonts w:ascii="宋体" w:hAnsi="宋体" w:cs="宋体" w:hint="eastAsia"/>
                <w:color w:val="000000"/>
                <w:spacing w:val="-11"/>
                <w:sz w:val="18"/>
                <w:szCs w:val="18"/>
              </w:rPr>
              <w:t>关系</w:t>
            </w:r>
            <w:r>
              <w:rPr>
                <w:rFonts w:ascii="宋体" w:hAnsi="宋体" w:cs="宋体" w:hint="eastAsia"/>
                <w:color w:val="000000"/>
                <w:sz w:val="18"/>
                <w:szCs w:val="18"/>
              </w:rPr>
              <w:t>文献导读</w:t>
            </w:r>
          </w:p>
        </w:tc>
        <w:tc>
          <w:tcPr>
            <w:tcW w:w="712"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二</w:t>
            </w:r>
          </w:p>
        </w:tc>
        <w:tc>
          <w:tcPr>
            <w:tcW w:w="620"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621"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36</w:t>
            </w:r>
          </w:p>
        </w:tc>
        <w:tc>
          <w:tcPr>
            <w:tcW w:w="465"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1579"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党庆兰 教  授</w:t>
            </w:r>
          </w:p>
        </w:tc>
        <w:tc>
          <w:tcPr>
            <w:tcW w:w="788"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sz w:val="18"/>
                <w:szCs w:val="18"/>
              </w:rPr>
              <w:t>考查</w:t>
            </w:r>
          </w:p>
        </w:tc>
      </w:tr>
      <w:tr w:rsidR="00E272F8">
        <w:trPr>
          <w:trHeight w:hRule="exact" w:val="370"/>
          <w:jc w:val="center"/>
        </w:trPr>
        <w:tc>
          <w:tcPr>
            <w:tcW w:w="439" w:type="dxa"/>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1269" w:type="dxa"/>
            <w:gridSpan w:val="2"/>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1045"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M0024106</w:t>
            </w:r>
          </w:p>
        </w:tc>
        <w:tc>
          <w:tcPr>
            <w:tcW w:w="2079" w:type="dxa"/>
            <w:tcBorders>
              <w:tl2br w:val="nil"/>
              <w:tr2bl w:val="nil"/>
            </w:tcBorders>
            <w:vAlign w:val="center"/>
          </w:tcPr>
          <w:p w:rsidR="00E272F8" w:rsidRDefault="0087763B">
            <w:pPr>
              <w:spacing w:line="240" w:lineRule="exact"/>
              <w:jc w:val="left"/>
              <w:rPr>
                <w:rFonts w:ascii="宋体" w:hAnsi="宋体" w:cs="宋体"/>
                <w:color w:val="000000"/>
                <w:sz w:val="18"/>
                <w:szCs w:val="18"/>
              </w:rPr>
            </w:pPr>
            <w:r>
              <w:rPr>
                <w:rFonts w:ascii="宋体" w:hAnsi="宋体" w:cs="宋体" w:hint="eastAsia"/>
                <w:color w:val="000000"/>
                <w:sz w:val="18"/>
                <w:szCs w:val="18"/>
              </w:rPr>
              <w:t>中亚-</w:t>
            </w:r>
            <w:r>
              <w:rPr>
                <w:rFonts w:ascii="宋体" w:hAnsi="宋体" w:cs="宋体" w:hint="eastAsia"/>
                <w:color w:val="000000"/>
                <w:spacing w:val="-11"/>
                <w:sz w:val="18"/>
                <w:szCs w:val="18"/>
              </w:rPr>
              <w:t>中东热点问题研究</w:t>
            </w:r>
          </w:p>
        </w:tc>
        <w:tc>
          <w:tcPr>
            <w:tcW w:w="712"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二</w:t>
            </w:r>
          </w:p>
        </w:tc>
        <w:tc>
          <w:tcPr>
            <w:tcW w:w="620"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621"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36</w:t>
            </w:r>
          </w:p>
        </w:tc>
        <w:tc>
          <w:tcPr>
            <w:tcW w:w="465"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1579"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李积顺 教  授</w:t>
            </w:r>
          </w:p>
        </w:tc>
        <w:tc>
          <w:tcPr>
            <w:tcW w:w="788"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sz w:val="18"/>
                <w:szCs w:val="18"/>
              </w:rPr>
              <w:t>考查</w:t>
            </w:r>
          </w:p>
        </w:tc>
      </w:tr>
      <w:tr w:rsidR="00E272F8">
        <w:trPr>
          <w:trHeight w:hRule="exact" w:val="359"/>
          <w:jc w:val="center"/>
        </w:trPr>
        <w:tc>
          <w:tcPr>
            <w:tcW w:w="439" w:type="dxa"/>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1269" w:type="dxa"/>
            <w:gridSpan w:val="2"/>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1045"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color w:val="000000"/>
                <w:sz w:val="18"/>
                <w:szCs w:val="18"/>
              </w:rPr>
              <w:t>M0024107</w:t>
            </w:r>
          </w:p>
        </w:tc>
        <w:tc>
          <w:tcPr>
            <w:tcW w:w="2079" w:type="dxa"/>
            <w:tcBorders>
              <w:tl2br w:val="nil"/>
              <w:tr2bl w:val="nil"/>
            </w:tcBorders>
            <w:vAlign w:val="center"/>
          </w:tcPr>
          <w:p w:rsidR="00E272F8" w:rsidRDefault="0087763B">
            <w:pPr>
              <w:adjustRightInd w:val="0"/>
              <w:snapToGrid w:val="0"/>
              <w:spacing w:line="240" w:lineRule="exact"/>
              <w:jc w:val="left"/>
              <w:rPr>
                <w:rFonts w:ascii="宋体" w:hAnsi="宋体" w:cs="宋体"/>
                <w:bCs/>
                <w:color w:val="000000"/>
                <w:sz w:val="18"/>
                <w:szCs w:val="18"/>
              </w:rPr>
            </w:pPr>
            <w:r>
              <w:rPr>
                <w:rFonts w:ascii="宋体" w:hAnsi="宋体" w:cs="宋体" w:hint="eastAsia"/>
                <w:bCs/>
                <w:color w:val="000000"/>
                <w:sz w:val="18"/>
                <w:szCs w:val="18"/>
              </w:rPr>
              <w:t>中世纪欧洲宗教史</w:t>
            </w:r>
          </w:p>
        </w:tc>
        <w:tc>
          <w:tcPr>
            <w:tcW w:w="712"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color w:val="000000"/>
                <w:sz w:val="18"/>
                <w:szCs w:val="18"/>
              </w:rPr>
              <w:t>二</w:t>
            </w:r>
          </w:p>
        </w:tc>
        <w:tc>
          <w:tcPr>
            <w:tcW w:w="620"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621"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color w:val="000000"/>
                <w:sz w:val="18"/>
                <w:szCs w:val="18"/>
              </w:rPr>
              <w:t>36</w:t>
            </w:r>
          </w:p>
        </w:tc>
        <w:tc>
          <w:tcPr>
            <w:tcW w:w="465"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1579"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color w:val="000000"/>
                <w:sz w:val="18"/>
                <w:szCs w:val="18"/>
              </w:rPr>
              <w:t>汪中砥 讲  师</w:t>
            </w:r>
          </w:p>
        </w:tc>
        <w:tc>
          <w:tcPr>
            <w:tcW w:w="788"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sz w:val="18"/>
                <w:szCs w:val="18"/>
              </w:rPr>
              <w:t>考查</w:t>
            </w:r>
          </w:p>
        </w:tc>
      </w:tr>
      <w:tr w:rsidR="00E272F8">
        <w:trPr>
          <w:trHeight w:hRule="exact" w:val="381"/>
          <w:jc w:val="center"/>
        </w:trPr>
        <w:tc>
          <w:tcPr>
            <w:tcW w:w="439" w:type="dxa"/>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1269" w:type="dxa"/>
            <w:gridSpan w:val="2"/>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1045"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M0024108</w:t>
            </w:r>
          </w:p>
        </w:tc>
        <w:tc>
          <w:tcPr>
            <w:tcW w:w="2079" w:type="dxa"/>
            <w:tcBorders>
              <w:tl2br w:val="nil"/>
              <w:tr2bl w:val="nil"/>
            </w:tcBorders>
            <w:vAlign w:val="center"/>
          </w:tcPr>
          <w:p w:rsidR="00E272F8" w:rsidRDefault="0087763B">
            <w:pPr>
              <w:adjustRightInd w:val="0"/>
              <w:snapToGrid w:val="0"/>
              <w:spacing w:line="240" w:lineRule="exact"/>
              <w:jc w:val="left"/>
              <w:rPr>
                <w:rFonts w:ascii="宋体" w:hAnsi="宋体" w:cs="宋体"/>
                <w:bCs/>
                <w:color w:val="000000"/>
                <w:sz w:val="18"/>
                <w:szCs w:val="18"/>
              </w:rPr>
            </w:pPr>
            <w:r>
              <w:rPr>
                <w:rFonts w:ascii="宋体" w:hAnsi="宋体" w:cs="宋体" w:hint="eastAsia"/>
                <w:bCs/>
                <w:color w:val="000000"/>
                <w:spacing w:val="-11"/>
                <w:sz w:val="18"/>
                <w:szCs w:val="18"/>
              </w:rPr>
              <w:t>近现代西方社会史专题研究</w:t>
            </w:r>
          </w:p>
        </w:tc>
        <w:tc>
          <w:tcPr>
            <w:tcW w:w="712"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二</w:t>
            </w:r>
          </w:p>
        </w:tc>
        <w:tc>
          <w:tcPr>
            <w:tcW w:w="620"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621"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36</w:t>
            </w:r>
          </w:p>
        </w:tc>
        <w:tc>
          <w:tcPr>
            <w:tcW w:w="465"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1579"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高祥峪 副教授</w:t>
            </w:r>
          </w:p>
        </w:tc>
        <w:tc>
          <w:tcPr>
            <w:tcW w:w="788"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sz w:val="18"/>
                <w:szCs w:val="18"/>
              </w:rPr>
              <w:t>考查</w:t>
            </w:r>
          </w:p>
        </w:tc>
      </w:tr>
      <w:tr w:rsidR="00E272F8">
        <w:trPr>
          <w:trHeight w:hRule="exact" w:val="296"/>
          <w:jc w:val="center"/>
        </w:trPr>
        <w:tc>
          <w:tcPr>
            <w:tcW w:w="439" w:type="dxa"/>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1269" w:type="dxa"/>
            <w:gridSpan w:val="2"/>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1045"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M0024109</w:t>
            </w:r>
          </w:p>
        </w:tc>
        <w:tc>
          <w:tcPr>
            <w:tcW w:w="2079" w:type="dxa"/>
            <w:tcBorders>
              <w:tl2br w:val="nil"/>
              <w:tr2bl w:val="nil"/>
            </w:tcBorders>
            <w:vAlign w:val="center"/>
          </w:tcPr>
          <w:p w:rsidR="00E272F8" w:rsidRDefault="0087763B">
            <w:pPr>
              <w:adjustRightInd w:val="0"/>
              <w:snapToGrid w:val="0"/>
              <w:spacing w:line="240" w:lineRule="exact"/>
              <w:jc w:val="left"/>
              <w:rPr>
                <w:rFonts w:ascii="宋体" w:hAnsi="宋体" w:cs="宋体"/>
                <w:bCs/>
                <w:color w:val="000000"/>
                <w:sz w:val="18"/>
                <w:szCs w:val="18"/>
              </w:rPr>
            </w:pPr>
            <w:r>
              <w:rPr>
                <w:rFonts w:ascii="宋体" w:hAnsi="宋体" w:cs="宋体" w:hint="eastAsia"/>
                <w:bCs/>
                <w:color w:val="000000"/>
                <w:spacing w:val="-11"/>
                <w:sz w:val="18"/>
                <w:szCs w:val="18"/>
              </w:rPr>
              <w:t>西欧中世纪社会史专题研究</w:t>
            </w:r>
          </w:p>
        </w:tc>
        <w:tc>
          <w:tcPr>
            <w:tcW w:w="712"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三</w:t>
            </w:r>
          </w:p>
        </w:tc>
        <w:tc>
          <w:tcPr>
            <w:tcW w:w="620"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621"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36</w:t>
            </w:r>
          </w:p>
        </w:tc>
        <w:tc>
          <w:tcPr>
            <w:tcW w:w="465"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1579"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田汝英 副教授</w:t>
            </w:r>
          </w:p>
        </w:tc>
        <w:tc>
          <w:tcPr>
            <w:tcW w:w="788"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sz w:val="18"/>
                <w:szCs w:val="18"/>
              </w:rPr>
              <w:t>考查</w:t>
            </w:r>
          </w:p>
        </w:tc>
      </w:tr>
      <w:tr w:rsidR="00E272F8">
        <w:trPr>
          <w:trHeight w:hRule="exact" w:val="470"/>
          <w:jc w:val="center"/>
        </w:trPr>
        <w:tc>
          <w:tcPr>
            <w:tcW w:w="439" w:type="dxa"/>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1269" w:type="dxa"/>
            <w:gridSpan w:val="2"/>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1045"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M0024110</w:t>
            </w:r>
          </w:p>
        </w:tc>
        <w:tc>
          <w:tcPr>
            <w:tcW w:w="2079" w:type="dxa"/>
            <w:tcBorders>
              <w:tl2br w:val="nil"/>
              <w:tr2bl w:val="nil"/>
            </w:tcBorders>
            <w:vAlign w:val="center"/>
          </w:tcPr>
          <w:p w:rsidR="00E272F8" w:rsidRDefault="0087763B">
            <w:pPr>
              <w:adjustRightInd w:val="0"/>
              <w:snapToGrid w:val="0"/>
              <w:spacing w:line="240" w:lineRule="exact"/>
              <w:jc w:val="left"/>
              <w:rPr>
                <w:rFonts w:ascii="宋体" w:hAnsi="宋体" w:cs="宋体"/>
                <w:bCs/>
                <w:color w:val="000000"/>
                <w:sz w:val="18"/>
                <w:szCs w:val="18"/>
              </w:rPr>
            </w:pPr>
            <w:r>
              <w:rPr>
                <w:rFonts w:ascii="宋体" w:hAnsi="宋体" w:cs="宋体" w:hint="eastAsia"/>
                <w:bCs/>
                <w:color w:val="000000"/>
                <w:sz w:val="18"/>
                <w:szCs w:val="18"/>
              </w:rPr>
              <w:t>当代世界民族问题专题研究</w:t>
            </w:r>
          </w:p>
        </w:tc>
        <w:tc>
          <w:tcPr>
            <w:tcW w:w="712"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三</w:t>
            </w:r>
          </w:p>
        </w:tc>
        <w:tc>
          <w:tcPr>
            <w:tcW w:w="620"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621"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36</w:t>
            </w:r>
          </w:p>
        </w:tc>
        <w:tc>
          <w:tcPr>
            <w:tcW w:w="465"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1579"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张玉霞 副教授</w:t>
            </w:r>
          </w:p>
        </w:tc>
        <w:tc>
          <w:tcPr>
            <w:tcW w:w="788"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sz w:val="18"/>
                <w:szCs w:val="18"/>
              </w:rPr>
              <w:t>考查</w:t>
            </w:r>
          </w:p>
        </w:tc>
      </w:tr>
      <w:tr w:rsidR="00E272F8">
        <w:trPr>
          <w:trHeight w:hRule="exact" w:val="369"/>
          <w:jc w:val="center"/>
        </w:trPr>
        <w:tc>
          <w:tcPr>
            <w:tcW w:w="439" w:type="dxa"/>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1269" w:type="dxa"/>
            <w:gridSpan w:val="2"/>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1045"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M0024111</w:t>
            </w:r>
          </w:p>
        </w:tc>
        <w:tc>
          <w:tcPr>
            <w:tcW w:w="2079" w:type="dxa"/>
            <w:tcBorders>
              <w:tl2br w:val="nil"/>
              <w:tr2bl w:val="nil"/>
            </w:tcBorders>
            <w:vAlign w:val="center"/>
          </w:tcPr>
          <w:p w:rsidR="00E272F8" w:rsidRDefault="0087763B">
            <w:pPr>
              <w:adjustRightInd w:val="0"/>
              <w:snapToGrid w:val="0"/>
              <w:spacing w:line="240" w:lineRule="exact"/>
              <w:jc w:val="left"/>
              <w:rPr>
                <w:rFonts w:ascii="宋体" w:hAnsi="宋体" w:cs="宋体"/>
                <w:bCs/>
                <w:color w:val="000000"/>
                <w:sz w:val="18"/>
                <w:szCs w:val="18"/>
              </w:rPr>
            </w:pPr>
            <w:r>
              <w:rPr>
                <w:rFonts w:ascii="宋体" w:hAnsi="宋体" w:cs="宋体" w:hint="eastAsia"/>
                <w:bCs/>
                <w:color w:val="000000"/>
                <w:sz w:val="18"/>
                <w:szCs w:val="18"/>
              </w:rPr>
              <w:t>专业英语</w:t>
            </w:r>
          </w:p>
        </w:tc>
        <w:tc>
          <w:tcPr>
            <w:tcW w:w="712"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二</w:t>
            </w:r>
          </w:p>
        </w:tc>
        <w:tc>
          <w:tcPr>
            <w:tcW w:w="620"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621"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36</w:t>
            </w:r>
          </w:p>
        </w:tc>
        <w:tc>
          <w:tcPr>
            <w:tcW w:w="465"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1579"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color w:val="000000"/>
                <w:sz w:val="18"/>
                <w:szCs w:val="18"/>
              </w:rPr>
              <w:t>李家莉 副教授</w:t>
            </w:r>
          </w:p>
        </w:tc>
        <w:tc>
          <w:tcPr>
            <w:tcW w:w="788" w:type="dxa"/>
            <w:tcBorders>
              <w:tl2br w:val="nil"/>
              <w:tr2bl w:val="nil"/>
            </w:tcBorders>
            <w:vAlign w:val="center"/>
          </w:tcPr>
          <w:p w:rsidR="00E272F8" w:rsidRDefault="0087763B">
            <w:pPr>
              <w:spacing w:line="240" w:lineRule="exact"/>
              <w:jc w:val="center"/>
              <w:rPr>
                <w:rFonts w:ascii="宋体" w:hAnsi="宋体" w:cs="宋体"/>
                <w:bCs/>
                <w:color w:val="000000"/>
                <w:sz w:val="18"/>
                <w:szCs w:val="18"/>
              </w:rPr>
            </w:pPr>
            <w:r>
              <w:rPr>
                <w:rFonts w:ascii="宋体" w:hAnsi="宋体" w:cs="宋体" w:hint="eastAsia"/>
                <w:bCs/>
                <w:sz w:val="18"/>
                <w:szCs w:val="18"/>
              </w:rPr>
              <w:t>考查</w:t>
            </w:r>
          </w:p>
        </w:tc>
      </w:tr>
      <w:tr w:rsidR="00E272F8">
        <w:trPr>
          <w:trHeight w:hRule="exact" w:val="541"/>
          <w:jc w:val="center"/>
        </w:trPr>
        <w:tc>
          <w:tcPr>
            <w:tcW w:w="439" w:type="dxa"/>
            <w:vMerge/>
            <w:tcBorders>
              <w:tl2br w:val="nil"/>
              <w:tr2bl w:val="nil"/>
            </w:tcBorders>
            <w:vAlign w:val="center"/>
          </w:tcPr>
          <w:p w:rsidR="00E272F8" w:rsidRDefault="00E272F8">
            <w:pPr>
              <w:adjustRightInd w:val="0"/>
              <w:snapToGrid w:val="0"/>
              <w:spacing w:line="240" w:lineRule="exact"/>
              <w:jc w:val="center"/>
              <w:rPr>
                <w:rFonts w:ascii="宋体" w:hAnsi="宋体" w:cs="宋体"/>
                <w:b/>
                <w:bCs/>
                <w:color w:val="000000"/>
                <w:sz w:val="18"/>
                <w:szCs w:val="18"/>
              </w:rPr>
            </w:pPr>
          </w:p>
        </w:tc>
        <w:tc>
          <w:tcPr>
            <w:tcW w:w="1269" w:type="dxa"/>
            <w:gridSpan w:val="2"/>
            <w:vMerge w:val="restart"/>
            <w:tcBorders>
              <w:tl2br w:val="nil"/>
              <w:tr2bl w:val="nil"/>
            </w:tcBorders>
            <w:vAlign w:val="center"/>
          </w:tcPr>
          <w:p w:rsidR="00E272F8" w:rsidRDefault="0087763B">
            <w:pPr>
              <w:adjustRightInd w:val="0"/>
              <w:snapToGrid w:val="0"/>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公共</w:t>
            </w:r>
          </w:p>
          <w:p w:rsidR="00E272F8" w:rsidRDefault="0087763B">
            <w:pPr>
              <w:adjustRightInd w:val="0"/>
              <w:snapToGrid w:val="0"/>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选修</w:t>
            </w:r>
          </w:p>
          <w:p w:rsidR="00E272F8" w:rsidRDefault="0087763B">
            <w:pPr>
              <w:adjustRightInd w:val="0"/>
              <w:snapToGrid w:val="0"/>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课</w:t>
            </w:r>
          </w:p>
        </w:tc>
        <w:tc>
          <w:tcPr>
            <w:tcW w:w="1045"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sz w:val="18"/>
                <w:szCs w:val="18"/>
              </w:rPr>
              <w:t>M0007000</w:t>
            </w:r>
          </w:p>
        </w:tc>
        <w:tc>
          <w:tcPr>
            <w:tcW w:w="2079" w:type="dxa"/>
            <w:tcBorders>
              <w:tl2br w:val="nil"/>
              <w:tr2bl w:val="nil"/>
            </w:tcBorders>
            <w:vAlign w:val="center"/>
          </w:tcPr>
          <w:p w:rsidR="00E272F8" w:rsidRDefault="0087763B">
            <w:pPr>
              <w:adjustRightInd w:val="0"/>
              <w:snapToGrid w:val="0"/>
              <w:spacing w:line="240" w:lineRule="exact"/>
              <w:jc w:val="left"/>
              <w:rPr>
                <w:rFonts w:ascii="宋体" w:hAnsi="宋体" w:cs="宋体"/>
                <w:bCs/>
                <w:color w:val="000000"/>
                <w:sz w:val="18"/>
                <w:szCs w:val="18"/>
              </w:rPr>
            </w:pPr>
            <w:r>
              <w:rPr>
                <w:rFonts w:ascii="宋体" w:hAnsi="宋体" w:cs="宋体" w:hint="eastAsia"/>
                <w:bCs/>
                <w:sz w:val="18"/>
                <w:szCs w:val="18"/>
              </w:rPr>
              <w:t>语言能力提升课程</w:t>
            </w:r>
          </w:p>
        </w:tc>
        <w:tc>
          <w:tcPr>
            <w:tcW w:w="712"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sz w:val="18"/>
                <w:szCs w:val="18"/>
              </w:rPr>
              <w:t>二</w:t>
            </w:r>
          </w:p>
        </w:tc>
        <w:tc>
          <w:tcPr>
            <w:tcW w:w="620"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sz w:val="18"/>
                <w:szCs w:val="18"/>
              </w:rPr>
              <w:t>2</w:t>
            </w:r>
          </w:p>
        </w:tc>
        <w:tc>
          <w:tcPr>
            <w:tcW w:w="621"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sz w:val="18"/>
                <w:szCs w:val="18"/>
              </w:rPr>
              <w:t>36</w:t>
            </w:r>
          </w:p>
        </w:tc>
        <w:tc>
          <w:tcPr>
            <w:tcW w:w="465"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sz w:val="18"/>
                <w:szCs w:val="18"/>
              </w:rPr>
              <w:t>1</w:t>
            </w:r>
          </w:p>
        </w:tc>
        <w:tc>
          <w:tcPr>
            <w:tcW w:w="1579" w:type="dxa"/>
            <w:tcBorders>
              <w:tl2br w:val="nil"/>
              <w:tr2bl w:val="nil"/>
            </w:tcBorders>
            <w:vAlign w:val="center"/>
          </w:tcPr>
          <w:p w:rsidR="00E272F8" w:rsidRDefault="0087763B">
            <w:pPr>
              <w:adjustRightInd w:val="0"/>
              <w:snapToGrid w:val="0"/>
              <w:spacing w:line="240" w:lineRule="exact"/>
              <w:ind w:firstLineChars="100" w:firstLine="180"/>
              <w:jc w:val="left"/>
              <w:rPr>
                <w:rFonts w:ascii="宋体" w:hAnsi="宋体" w:cs="宋体"/>
                <w:bCs/>
                <w:sz w:val="18"/>
                <w:szCs w:val="18"/>
              </w:rPr>
            </w:pPr>
            <w:r>
              <w:rPr>
                <w:rFonts w:ascii="宋体" w:hAnsi="宋体" w:cs="宋体" w:hint="eastAsia"/>
                <w:bCs/>
                <w:sz w:val="18"/>
                <w:szCs w:val="18"/>
              </w:rPr>
              <w:t>外国语学院</w:t>
            </w:r>
          </w:p>
          <w:p w:rsidR="00E272F8" w:rsidRDefault="0087763B">
            <w:pPr>
              <w:adjustRightInd w:val="0"/>
              <w:snapToGrid w:val="0"/>
              <w:spacing w:line="240" w:lineRule="exact"/>
              <w:ind w:firstLineChars="200" w:firstLine="360"/>
              <w:jc w:val="left"/>
              <w:rPr>
                <w:rFonts w:ascii="宋体" w:hAnsi="宋体" w:cs="宋体"/>
                <w:bCs/>
                <w:color w:val="000000"/>
                <w:sz w:val="18"/>
                <w:szCs w:val="18"/>
              </w:rPr>
            </w:pPr>
            <w:r>
              <w:rPr>
                <w:rFonts w:ascii="宋体" w:hAnsi="宋体" w:cs="宋体" w:hint="eastAsia"/>
                <w:bCs/>
                <w:sz w:val="18"/>
                <w:szCs w:val="18"/>
              </w:rPr>
              <w:t>文学院</w:t>
            </w:r>
          </w:p>
        </w:tc>
        <w:tc>
          <w:tcPr>
            <w:tcW w:w="788"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sz w:val="18"/>
                <w:szCs w:val="18"/>
              </w:rPr>
              <w:t>考查</w:t>
            </w:r>
          </w:p>
        </w:tc>
      </w:tr>
      <w:tr w:rsidR="00E272F8">
        <w:trPr>
          <w:trHeight w:hRule="exact" w:val="366"/>
          <w:jc w:val="center"/>
        </w:trPr>
        <w:tc>
          <w:tcPr>
            <w:tcW w:w="439" w:type="dxa"/>
            <w:vMerge/>
            <w:tcBorders>
              <w:tl2br w:val="nil"/>
              <w:tr2bl w:val="nil"/>
            </w:tcBorders>
            <w:vAlign w:val="center"/>
          </w:tcPr>
          <w:p w:rsidR="00E272F8" w:rsidRDefault="00E272F8">
            <w:pPr>
              <w:spacing w:line="240" w:lineRule="exact"/>
              <w:jc w:val="center"/>
              <w:rPr>
                <w:rFonts w:ascii="宋体" w:hAnsi="宋体" w:cs="宋体"/>
                <w:b/>
                <w:bCs/>
                <w:color w:val="000000"/>
                <w:sz w:val="18"/>
                <w:szCs w:val="18"/>
              </w:rPr>
            </w:pPr>
          </w:p>
        </w:tc>
        <w:tc>
          <w:tcPr>
            <w:tcW w:w="1269" w:type="dxa"/>
            <w:gridSpan w:val="2"/>
            <w:vMerge/>
            <w:tcBorders>
              <w:tl2br w:val="nil"/>
              <w:tr2bl w:val="nil"/>
            </w:tcBorders>
            <w:vAlign w:val="center"/>
          </w:tcPr>
          <w:p w:rsidR="00E272F8" w:rsidRDefault="00E272F8">
            <w:pPr>
              <w:spacing w:line="240" w:lineRule="exact"/>
              <w:jc w:val="center"/>
              <w:rPr>
                <w:rFonts w:ascii="宋体" w:hAnsi="宋体" w:cs="宋体"/>
                <w:b/>
                <w:bCs/>
                <w:color w:val="000000"/>
                <w:sz w:val="18"/>
                <w:szCs w:val="18"/>
              </w:rPr>
            </w:pPr>
          </w:p>
        </w:tc>
        <w:tc>
          <w:tcPr>
            <w:tcW w:w="1045"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sz w:val="18"/>
                <w:szCs w:val="18"/>
              </w:rPr>
              <w:t>M0006000</w:t>
            </w:r>
          </w:p>
        </w:tc>
        <w:tc>
          <w:tcPr>
            <w:tcW w:w="2079" w:type="dxa"/>
            <w:tcBorders>
              <w:tl2br w:val="nil"/>
              <w:tr2bl w:val="nil"/>
            </w:tcBorders>
            <w:vAlign w:val="center"/>
          </w:tcPr>
          <w:p w:rsidR="00E272F8" w:rsidRDefault="0087763B">
            <w:pPr>
              <w:adjustRightInd w:val="0"/>
              <w:snapToGrid w:val="0"/>
              <w:spacing w:line="240" w:lineRule="exact"/>
              <w:jc w:val="left"/>
              <w:rPr>
                <w:rFonts w:ascii="宋体" w:hAnsi="宋体" w:cs="宋体"/>
                <w:bCs/>
                <w:color w:val="000000"/>
                <w:sz w:val="18"/>
                <w:szCs w:val="18"/>
              </w:rPr>
            </w:pPr>
            <w:r>
              <w:rPr>
                <w:rFonts w:ascii="宋体" w:hAnsi="宋体" w:cs="宋体" w:hint="eastAsia"/>
                <w:bCs/>
                <w:sz w:val="18"/>
                <w:szCs w:val="18"/>
              </w:rPr>
              <w:t>荣誉课程</w:t>
            </w:r>
          </w:p>
        </w:tc>
        <w:tc>
          <w:tcPr>
            <w:tcW w:w="712"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sz w:val="18"/>
                <w:szCs w:val="18"/>
              </w:rPr>
              <w:t>一、二</w:t>
            </w:r>
          </w:p>
        </w:tc>
        <w:tc>
          <w:tcPr>
            <w:tcW w:w="620"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sz w:val="18"/>
                <w:szCs w:val="18"/>
              </w:rPr>
              <w:t>-</w:t>
            </w:r>
          </w:p>
        </w:tc>
        <w:tc>
          <w:tcPr>
            <w:tcW w:w="621"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sz w:val="18"/>
                <w:szCs w:val="18"/>
              </w:rPr>
              <w:t>-</w:t>
            </w:r>
          </w:p>
        </w:tc>
        <w:tc>
          <w:tcPr>
            <w:tcW w:w="465"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sz w:val="18"/>
                <w:szCs w:val="18"/>
              </w:rPr>
              <w:t>1</w:t>
            </w:r>
          </w:p>
        </w:tc>
        <w:tc>
          <w:tcPr>
            <w:tcW w:w="1579"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sz w:val="18"/>
                <w:szCs w:val="18"/>
              </w:rPr>
              <w:t>研究生院</w:t>
            </w:r>
          </w:p>
        </w:tc>
        <w:tc>
          <w:tcPr>
            <w:tcW w:w="788" w:type="dxa"/>
            <w:tcBorders>
              <w:tl2br w:val="nil"/>
              <w:tr2bl w:val="nil"/>
            </w:tcBorders>
            <w:vAlign w:val="center"/>
          </w:tcPr>
          <w:p w:rsidR="00E272F8" w:rsidRDefault="0087763B">
            <w:pPr>
              <w:adjustRightInd w:val="0"/>
              <w:snapToGrid w:val="0"/>
              <w:spacing w:line="240" w:lineRule="exact"/>
              <w:jc w:val="center"/>
              <w:rPr>
                <w:rFonts w:ascii="宋体" w:hAnsi="宋体" w:cs="宋体"/>
                <w:bCs/>
                <w:color w:val="000000"/>
                <w:sz w:val="18"/>
                <w:szCs w:val="18"/>
              </w:rPr>
            </w:pPr>
            <w:r>
              <w:rPr>
                <w:rFonts w:ascii="宋体" w:hAnsi="宋体" w:cs="宋体" w:hint="eastAsia"/>
                <w:bCs/>
                <w:sz w:val="18"/>
                <w:szCs w:val="18"/>
              </w:rPr>
              <w:t>考查</w:t>
            </w:r>
          </w:p>
        </w:tc>
      </w:tr>
      <w:tr w:rsidR="00E272F8">
        <w:trPr>
          <w:trHeight w:val="759"/>
          <w:jc w:val="center"/>
        </w:trPr>
        <w:tc>
          <w:tcPr>
            <w:tcW w:w="1708" w:type="dxa"/>
            <w:gridSpan w:val="3"/>
            <w:tcBorders>
              <w:tl2br w:val="nil"/>
              <w:tr2bl w:val="nil"/>
            </w:tcBorders>
            <w:vAlign w:val="center"/>
          </w:tcPr>
          <w:p w:rsidR="00E272F8" w:rsidRDefault="0087763B">
            <w:pPr>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其他</w:t>
            </w:r>
          </w:p>
          <w:p w:rsidR="00E272F8" w:rsidRDefault="0087763B">
            <w:pPr>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培养</w:t>
            </w:r>
          </w:p>
          <w:p w:rsidR="00E272F8" w:rsidRDefault="0087763B">
            <w:pPr>
              <w:spacing w:line="240" w:lineRule="exact"/>
              <w:jc w:val="center"/>
              <w:rPr>
                <w:rFonts w:ascii="宋体" w:hAnsi="宋体" w:cs="宋体"/>
                <w:bCs/>
                <w:color w:val="000000"/>
                <w:sz w:val="18"/>
                <w:szCs w:val="18"/>
              </w:rPr>
            </w:pPr>
            <w:r>
              <w:rPr>
                <w:rFonts w:ascii="宋体" w:hAnsi="宋体" w:cs="宋体" w:hint="eastAsia"/>
                <w:b/>
                <w:bCs/>
                <w:color w:val="000000"/>
                <w:sz w:val="18"/>
                <w:szCs w:val="18"/>
              </w:rPr>
              <w:t>环节</w:t>
            </w:r>
          </w:p>
        </w:tc>
        <w:tc>
          <w:tcPr>
            <w:tcW w:w="7909" w:type="dxa"/>
            <w:gridSpan w:val="8"/>
            <w:tcBorders>
              <w:tl2br w:val="nil"/>
              <w:tr2bl w:val="nil"/>
            </w:tcBorders>
            <w:vAlign w:val="center"/>
          </w:tcPr>
          <w:p w:rsidR="00E272F8" w:rsidRDefault="0087763B">
            <w:pPr>
              <w:adjustRightInd w:val="0"/>
              <w:snapToGrid w:val="0"/>
              <w:spacing w:line="240" w:lineRule="exact"/>
              <w:rPr>
                <w:rFonts w:ascii="宋体" w:eastAsia="宋体" w:hAnsi="宋体" w:cs="宋体"/>
                <w:bCs/>
                <w:color w:val="000000"/>
                <w:sz w:val="18"/>
                <w:szCs w:val="18"/>
              </w:rPr>
            </w:pPr>
            <w:r>
              <w:rPr>
                <w:rFonts w:ascii="宋体" w:eastAsia="宋体" w:hAnsi="宋体" w:cs="宋体" w:hint="eastAsia"/>
                <w:bCs/>
                <w:color w:val="000000"/>
                <w:sz w:val="18"/>
                <w:szCs w:val="18"/>
              </w:rPr>
              <w:t>正式参加国内外学术会议1次，或选听学科前沿讲座（报告）不得少于20个；或做1次学术报告计1学分。专业实践计1学分。</w:t>
            </w:r>
          </w:p>
        </w:tc>
      </w:tr>
      <w:tr w:rsidR="00E272F8">
        <w:trPr>
          <w:trHeight w:val="452"/>
          <w:jc w:val="center"/>
        </w:trPr>
        <w:tc>
          <w:tcPr>
            <w:tcW w:w="1708" w:type="dxa"/>
            <w:gridSpan w:val="3"/>
            <w:tcBorders>
              <w:tl2br w:val="nil"/>
              <w:tr2bl w:val="nil"/>
            </w:tcBorders>
            <w:vAlign w:val="center"/>
          </w:tcPr>
          <w:p w:rsidR="00E272F8" w:rsidRDefault="0087763B">
            <w:pPr>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补修</w:t>
            </w:r>
          </w:p>
          <w:p w:rsidR="00E272F8" w:rsidRDefault="0087763B">
            <w:pPr>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课程</w:t>
            </w:r>
          </w:p>
        </w:tc>
        <w:tc>
          <w:tcPr>
            <w:tcW w:w="7909" w:type="dxa"/>
            <w:gridSpan w:val="8"/>
            <w:tcBorders>
              <w:tl2br w:val="nil"/>
              <w:tr2bl w:val="nil"/>
            </w:tcBorders>
            <w:vAlign w:val="center"/>
          </w:tcPr>
          <w:p w:rsidR="00E272F8" w:rsidRDefault="0087763B">
            <w:pPr>
              <w:spacing w:line="240" w:lineRule="exact"/>
              <w:jc w:val="left"/>
              <w:rPr>
                <w:rFonts w:ascii="宋体" w:hAnsi="宋体" w:cs="宋体"/>
                <w:bCs/>
                <w:color w:val="000000"/>
                <w:sz w:val="18"/>
                <w:szCs w:val="18"/>
              </w:rPr>
            </w:pPr>
            <w:r>
              <w:rPr>
                <w:rFonts w:ascii="宋体" w:hAnsi="宋体" w:cs="宋体" w:hint="eastAsia"/>
                <w:bCs/>
                <w:color w:val="000000"/>
                <w:sz w:val="18"/>
                <w:szCs w:val="18"/>
              </w:rPr>
              <w:t>非历史学本科专业毕业的研究生补修如下课程：世界古代史、世界近现代史，修完课程后参加考试，取得成绩后，方可参加论文答辩</w:t>
            </w:r>
          </w:p>
        </w:tc>
      </w:tr>
      <w:tr w:rsidR="00E272F8">
        <w:trPr>
          <w:trHeight w:hRule="exact" w:val="389"/>
          <w:jc w:val="center"/>
        </w:trPr>
        <w:tc>
          <w:tcPr>
            <w:tcW w:w="1708" w:type="dxa"/>
            <w:gridSpan w:val="3"/>
            <w:tcBorders>
              <w:tl2br w:val="nil"/>
              <w:tr2bl w:val="nil"/>
            </w:tcBorders>
            <w:vAlign w:val="center"/>
          </w:tcPr>
          <w:p w:rsidR="00E272F8" w:rsidRDefault="0087763B">
            <w:pPr>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总学分</w:t>
            </w:r>
          </w:p>
        </w:tc>
        <w:tc>
          <w:tcPr>
            <w:tcW w:w="7909" w:type="dxa"/>
            <w:gridSpan w:val="8"/>
            <w:tcBorders>
              <w:tl2br w:val="nil"/>
              <w:tr2bl w:val="nil"/>
            </w:tcBorders>
            <w:vAlign w:val="center"/>
          </w:tcPr>
          <w:p w:rsidR="00E272F8" w:rsidRDefault="0087763B">
            <w:pPr>
              <w:spacing w:line="240" w:lineRule="exact"/>
              <w:jc w:val="left"/>
              <w:rPr>
                <w:rFonts w:ascii="宋体" w:hAnsi="宋体" w:cs="宋体"/>
                <w:bCs/>
                <w:color w:val="000000"/>
                <w:sz w:val="18"/>
                <w:szCs w:val="18"/>
              </w:rPr>
            </w:pPr>
            <w:r>
              <w:rPr>
                <w:rFonts w:ascii="宋体" w:hAnsi="宋体" w:cs="宋体" w:hint="eastAsia"/>
                <w:bCs/>
                <w:color w:val="000000"/>
                <w:sz w:val="18"/>
                <w:szCs w:val="18"/>
              </w:rPr>
              <w:t>不低于35学分</w:t>
            </w:r>
          </w:p>
        </w:tc>
      </w:tr>
    </w:tbl>
    <w:p w:rsidR="00E272F8" w:rsidRDefault="0087763B">
      <w:pPr>
        <w:spacing w:line="240" w:lineRule="exact"/>
        <w:ind w:leftChars="-137" w:left="-285" w:rightChars="-133" w:right="-279" w:hangingChars="2" w:hanging="3"/>
        <w:rPr>
          <w:rFonts w:ascii="楷体_GB2312" w:eastAsia="楷体_GB2312" w:hAnsi="楷体_GB2312" w:cs="楷体_GB2312"/>
          <w:spacing w:val="-6"/>
          <w:sz w:val="18"/>
          <w:szCs w:val="18"/>
        </w:rPr>
      </w:pPr>
      <w:r>
        <w:rPr>
          <w:rFonts w:ascii="楷体_GB2312" w:eastAsia="楷体_GB2312" w:hAnsi="楷体_GB2312" w:cs="楷体_GB2312" w:hint="eastAsia"/>
          <w:spacing w:val="-6"/>
          <w:sz w:val="18"/>
          <w:szCs w:val="18"/>
        </w:rPr>
        <w:t>注：1.语言能力提升课程包括：法语、德语、日语、俄语等小语种课程以及古代汉语课程；2.学术学位硕士研究生必须从科学知识概论、艺术知识概论、中国文化概论、西方文化概论、社会科学知识概论等荣誉课程中选修1门修读，计入1学分；3．专业选修课中至少选修1-2门相近专业课程。</w:t>
      </w:r>
    </w:p>
    <w:p w:rsidR="00E272F8" w:rsidRDefault="00E272F8" w:rsidP="00C52652">
      <w:pPr>
        <w:spacing w:beforeLines="30" w:line="240" w:lineRule="exact"/>
        <w:ind w:leftChars="-137" w:left="-285" w:rightChars="-133" w:right="-279" w:hangingChars="2" w:hanging="3"/>
        <w:rPr>
          <w:rFonts w:ascii="楷体_GB2312" w:eastAsia="楷体_GB2312" w:hAnsi="楷体_GB2312" w:cs="楷体_GB2312"/>
          <w:spacing w:val="-6"/>
          <w:sz w:val="18"/>
          <w:szCs w:val="18"/>
        </w:rPr>
        <w:sectPr w:rsidR="00E272F8">
          <w:headerReference w:type="default" r:id="rId17"/>
          <w:type w:val="continuous"/>
          <w:pgSz w:w="11906" w:h="16838"/>
          <w:pgMar w:top="1701" w:right="1474" w:bottom="1418" w:left="1418" w:header="1191" w:footer="1021" w:gutter="0"/>
          <w:cols w:space="720"/>
          <w:docGrid w:linePitch="312"/>
        </w:sectPr>
      </w:pPr>
    </w:p>
    <w:p w:rsidR="00E272F8" w:rsidRDefault="0087763B">
      <w:pPr>
        <w:pStyle w:val="1"/>
        <w:spacing w:before="120"/>
      </w:pPr>
      <w:bookmarkStart w:id="27" w:name="_Toc3602"/>
      <w:bookmarkStart w:id="28" w:name="_Toc7283"/>
      <w:bookmarkStart w:id="29" w:name="_Toc15709"/>
      <w:bookmarkStart w:id="30" w:name="_Toc27985"/>
      <w:bookmarkStart w:id="31" w:name="_Toc29670"/>
      <w:bookmarkStart w:id="32" w:name="_Toc26147"/>
      <w:bookmarkStart w:id="33" w:name="_Toc23168"/>
      <w:bookmarkStart w:id="34" w:name="_Toc20533"/>
      <w:bookmarkStart w:id="35" w:name="_Toc18771"/>
      <w:r>
        <w:rPr>
          <w:rFonts w:hint="eastAsia"/>
        </w:rPr>
        <w:lastRenderedPageBreak/>
        <w:t>考古学学术学位硕士研究生培养方案</w:t>
      </w:r>
      <w:bookmarkEnd w:id="27"/>
      <w:bookmarkEnd w:id="28"/>
      <w:bookmarkEnd w:id="29"/>
      <w:bookmarkEnd w:id="30"/>
      <w:bookmarkEnd w:id="31"/>
      <w:bookmarkEnd w:id="32"/>
      <w:bookmarkEnd w:id="33"/>
      <w:bookmarkEnd w:id="34"/>
      <w:bookmarkEnd w:id="35"/>
    </w:p>
    <w:p w:rsidR="00E272F8" w:rsidRDefault="0087763B" w:rsidP="00C52652">
      <w:pPr>
        <w:spacing w:afterLines="100" w:line="520" w:lineRule="exact"/>
        <w:jc w:val="center"/>
        <w:rPr>
          <w:rFonts w:ascii="楷体_GB2312" w:eastAsia="楷体_GB2312" w:hAnsi="楷体_GB2312" w:cs="楷体_GB2312"/>
          <w:color w:val="000000"/>
          <w:sz w:val="24"/>
        </w:rPr>
      </w:pPr>
      <w:r>
        <w:rPr>
          <w:rFonts w:ascii="楷体_GB2312" w:eastAsia="楷体_GB2312" w:hAnsi="楷体_GB2312" w:cs="楷体_GB2312" w:hint="eastAsia"/>
          <w:color w:val="000000"/>
          <w:sz w:val="24"/>
        </w:rPr>
        <w:t>(学科或专业代码：060100)</w:t>
      </w:r>
    </w:p>
    <w:p w:rsidR="00E272F8" w:rsidRDefault="0087763B">
      <w:pPr>
        <w:spacing w:line="460" w:lineRule="exact"/>
        <w:ind w:firstLineChars="200" w:firstLine="480"/>
        <w:outlineLvl w:val="0"/>
        <w:rPr>
          <w:rFonts w:ascii="黑体" w:eastAsia="黑体" w:hAnsi="黑体" w:cs="黑体"/>
          <w:bCs/>
          <w:sz w:val="24"/>
        </w:rPr>
      </w:pPr>
      <w:bookmarkStart w:id="36" w:name="_Toc27215"/>
      <w:bookmarkStart w:id="37" w:name="_Toc3310"/>
      <w:bookmarkStart w:id="38" w:name="_Toc7169"/>
      <w:bookmarkStart w:id="39" w:name="_Toc21204"/>
      <w:bookmarkStart w:id="40" w:name="_Toc23831"/>
      <w:bookmarkStart w:id="41" w:name="_Toc3989"/>
      <w:bookmarkStart w:id="42" w:name="_Toc8604"/>
      <w:bookmarkStart w:id="43" w:name="_Toc23884"/>
      <w:bookmarkStart w:id="44" w:name="_Toc31736"/>
      <w:bookmarkStart w:id="45" w:name="_Toc11153"/>
      <w:bookmarkStart w:id="46" w:name="_Toc26500"/>
      <w:bookmarkStart w:id="47" w:name="_Toc18141"/>
      <w:bookmarkStart w:id="48" w:name="_Toc20628"/>
      <w:r>
        <w:rPr>
          <w:rFonts w:ascii="黑体" w:eastAsia="黑体" w:hAnsi="黑体" w:cs="黑体" w:hint="eastAsia"/>
          <w:bCs/>
          <w:sz w:val="24"/>
        </w:rPr>
        <w:t>一、学科概况</w:t>
      </w:r>
      <w:bookmarkEnd w:id="36"/>
      <w:bookmarkEnd w:id="37"/>
      <w:bookmarkEnd w:id="38"/>
      <w:bookmarkEnd w:id="39"/>
      <w:bookmarkEnd w:id="40"/>
      <w:bookmarkEnd w:id="41"/>
      <w:bookmarkEnd w:id="42"/>
      <w:bookmarkEnd w:id="43"/>
      <w:bookmarkEnd w:id="44"/>
      <w:bookmarkEnd w:id="45"/>
      <w:bookmarkEnd w:id="46"/>
      <w:bookmarkEnd w:id="47"/>
      <w:bookmarkEnd w:id="48"/>
    </w:p>
    <w:p w:rsidR="00E272F8" w:rsidRDefault="0087763B">
      <w:pPr>
        <w:spacing w:line="460" w:lineRule="exact"/>
        <w:ind w:firstLineChars="200" w:firstLine="480"/>
        <w:rPr>
          <w:rFonts w:ascii="宋体" w:hAnsi="宋体"/>
          <w:sz w:val="24"/>
        </w:rPr>
      </w:pPr>
      <w:r>
        <w:rPr>
          <w:rFonts w:ascii="宋体" w:hAnsi="宋体" w:hint="eastAsia"/>
          <w:sz w:val="24"/>
        </w:rPr>
        <w:t>西北师范大学考古学科发端于1938年对张骞墓的发掘。20世纪四、五十年代，夏鼐、裴文中、黄文弼、阎文儒、何乐夫、常书鸿、金少英、伍德煦等学者，或在本校任教或与本校密切合作，开始史前遗址、西北简牍、敦煌石窟等方面的发掘、保护与研究，为学科发展奠定了基础。</w:t>
      </w:r>
    </w:p>
    <w:p w:rsidR="00E272F8" w:rsidRDefault="0087763B">
      <w:pPr>
        <w:spacing w:line="460" w:lineRule="exact"/>
        <w:ind w:firstLineChars="200" w:firstLine="480"/>
        <w:rPr>
          <w:rFonts w:ascii="宋体" w:hAnsi="宋体"/>
          <w:sz w:val="24"/>
        </w:rPr>
      </w:pPr>
      <w:r>
        <w:rPr>
          <w:rFonts w:ascii="宋体" w:hAnsi="宋体" w:hint="eastAsia"/>
          <w:sz w:val="24"/>
        </w:rPr>
        <w:t>1983年，西北师范大学敦煌学研究所成立。1995年，西北师范大学简牍学研究所成立，并开始招收简牍学方向硕士研究生。2006年，获批考古学及博物馆学硕士学位授予权。2011年，获批考古学一级学科硕士学位授予权。</w:t>
      </w:r>
    </w:p>
    <w:p w:rsidR="00E272F8" w:rsidRDefault="0087763B">
      <w:pPr>
        <w:spacing w:line="460" w:lineRule="exact"/>
        <w:ind w:firstLineChars="200" w:firstLine="480"/>
        <w:rPr>
          <w:rFonts w:ascii="宋体" w:hAnsi="宋体"/>
          <w:sz w:val="24"/>
        </w:rPr>
      </w:pPr>
      <w:r>
        <w:rPr>
          <w:rFonts w:ascii="宋体" w:hAnsi="宋体" w:hint="eastAsia"/>
          <w:sz w:val="24"/>
        </w:rPr>
        <w:t>1950年代，设立文物室。2002年，西北师范大学博物馆建成。目前，馆藏国家三级以上文物200余件，“敦煌经卷”的收藏数量在大陆高校中位列第二。2013年，</w:t>
      </w:r>
      <w:r>
        <w:rPr>
          <w:rFonts w:ascii="宋体" w:hAnsi="宋体" w:hint="eastAsia"/>
          <w:color w:val="000000"/>
          <w:sz w:val="24"/>
        </w:rPr>
        <w:t>开始建设文物与博物馆教学实验室。</w:t>
      </w:r>
    </w:p>
    <w:p w:rsidR="00E272F8" w:rsidRDefault="0087763B">
      <w:pPr>
        <w:spacing w:line="460" w:lineRule="exact"/>
        <w:ind w:firstLineChars="200" w:firstLine="480"/>
        <w:rPr>
          <w:rFonts w:ascii="宋体" w:hAnsi="宋体"/>
          <w:sz w:val="24"/>
        </w:rPr>
      </w:pPr>
      <w:r>
        <w:rPr>
          <w:rFonts w:ascii="宋体" w:hAnsi="宋体" w:hint="eastAsia"/>
          <w:sz w:val="24"/>
        </w:rPr>
        <w:t>1994年以来，本学科开始与敦煌研究院、甘肃省文物考古研究所、甘肃省博物馆等单位联合培养硕士研究生。</w:t>
      </w:r>
    </w:p>
    <w:p w:rsidR="00E272F8" w:rsidRDefault="0087763B">
      <w:pPr>
        <w:spacing w:line="460" w:lineRule="exact"/>
        <w:ind w:firstLineChars="200" w:firstLine="480"/>
        <w:rPr>
          <w:rFonts w:ascii="宋体" w:hAnsi="宋体"/>
          <w:sz w:val="24"/>
        </w:rPr>
      </w:pPr>
      <w:r>
        <w:rPr>
          <w:rFonts w:ascii="宋体" w:hAnsi="宋体" w:hint="eastAsia"/>
          <w:sz w:val="24"/>
        </w:rPr>
        <w:t>本学科现有专业教师13名，其中教授4名，副教授6名，讲师3名。76.9%的教师拥有博士学位。</w:t>
      </w:r>
    </w:p>
    <w:p w:rsidR="00E272F8" w:rsidRDefault="0087763B">
      <w:pPr>
        <w:spacing w:line="460" w:lineRule="exact"/>
        <w:ind w:firstLineChars="200" w:firstLine="480"/>
        <w:outlineLvl w:val="0"/>
        <w:rPr>
          <w:rFonts w:ascii="黑体" w:eastAsia="黑体" w:hAnsi="黑体" w:cs="黑体"/>
          <w:bCs/>
          <w:sz w:val="24"/>
        </w:rPr>
      </w:pPr>
      <w:bookmarkStart w:id="49" w:name="_Toc12704"/>
      <w:bookmarkStart w:id="50" w:name="_Toc18804"/>
      <w:bookmarkStart w:id="51" w:name="_Toc7943"/>
      <w:bookmarkStart w:id="52" w:name="_Toc31955"/>
      <w:bookmarkStart w:id="53" w:name="_Toc28431"/>
      <w:bookmarkStart w:id="54" w:name="_Toc27099"/>
      <w:bookmarkStart w:id="55" w:name="_Toc32605"/>
      <w:bookmarkStart w:id="56" w:name="_Toc4084"/>
      <w:bookmarkStart w:id="57" w:name="_Toc22010"/>
      <w:bookmarkStart w:id="58" w:name="_Toc2734"/>
      <w:bookmarkStart w:id="59" w:name="_Toc19435"/>
      <w:bookmarkStart w:id="60" w:name="_Toc31105"/>
      <w:bookmarkStart w:id="61" w:name="_Toc5164"/>
      <w:r>
        <w:rPr>
          <w:rFonts w:ascii="黑体" w:eastAsia="黑体" w:hAnsi="黑体" w:cs="黑体" w:hint="eastAsia"/>
          <w:bCs/>
          <w:sz w:val="24"/>
        </w:rPr>
        <w:t>二、培养目标</w:t>
      </w:r>
      <w:bookmarkEnd w:id="49"/>
      <w:bookmarkEnd w:id="50"/>
      <w:bookmarkEnd w:id="51"/>
      <w:bookmarkEnd w:id="52"/>
      <w:bookmarkEnd w:id="53"/>
      <w:bookmarkEnd w:id="54"/>
      <w:bookmarkEnd w:id="55"/>
      <w:bookmarkEnd w:id="56"/>
      <w:bookmarkEnd w:id="57"/>
      <w:bookmarkEnd w:id="58"/>
      <w:bookmarkEnd w:id="59"/>
      <w:bookmarkEnd w:id="60"/>
      <w:bookmarkEnd w:id="61"/>
    </w:p>
    <w:p w:rsidR="00E272F8" w:rsidRDefault="0087763B">
      <w:pPr>
        <w:spacing w:line="460" w:lineRule="exact"/>
        <w:ind w:firstLineChars="200" w:firstLine="480"/>
        <w:rPr>
          <w:rFonts w:ascii="宋体" w:hAnsi="宋体"/>
          <w:sz w:val="24"/>
        </w:rPr>
      </w:pPr>
      <w:r>
        <w:rPr>
          <w:rFonts w:ascii="宋体" w:hAnsi="宋体" w:hint="eastAsia"/>
          <w:sz w:val="24"/>
        </w:rPr>
        <w:t>1.掌握马克思主义的基本理论，坚持中国共产党的基本路线，热爱祖国，具有良好的道德品质、较强的事业心和奉献精神。具备良好的道德修养及团队协作精神。</w:t>
      </w:r>
    </w:p>
    <w:p w:rsidR="00E272F8" w:rsidRDefault="0087763B">
      <w:pPr>
        <w:spacing w:line="460" w:lineRule="exact"/>
        <w:ind w:firstLineChars="200" w:firstLine="480"/>
        <w:rPr>
          <w:rFonts w:ascii="宋体" w:hAnsi="宋体"/>
          <w:sz w:val="24"/>
        </w:rPr>
      </w:pPr>
      <w:r>
        <w:rPr>
          <w:rFonts w:ascii="宋体" w:hAnsi="宋体" w:hint="eastAsia"/>
          <w:sz w:val="24"/>
        </w:rPr>
        <w:t>2.掌握考古学的坚实宽广的基础理论和系统的专业知识，熟悉学科前沿动态，具有创新意识及独立从事考古学教学、科研的能力。</w:t>
      </w:r>
    </w:p>
    <w:p w:rsidR="00E272F8" w:rsidRDefault="0087763B">
      <w:pPr>
        <w:spacing w:line="460" w:lineRule="exact"/>
        <w:ind w:firstLineChars="200" w:firstLine="480"/>
        <w:rPr>
          <w:rFonts w:ascii="宋体" w:hAnsi="宋体"/>
          <w:sz w:val="24"/>
        </w:rPr>
      </w:pPr>
      <w:r>
        <w:rPr>
          <w:rFonts w:ascii="宋体" w:hAnsi="宋体" w:hint="eastAsia"/>
          <w:sz w:val="24"/>
        </w:rPr>
        <w:t>3.原则上掌握两门外国语，具备熟练阅读本专业的外文资料及较强的写作能力。掌握古代汉语以具备阅读古文献的能力。</w:t>
      </w:r>
    </w:p>
    <w:p w:rsidR="00E272F8" w:rsidRDefault="0087763B">
      <w:pPr>
        <w:spacing w:line="460" w:lineRule="exact"/>
        <w:ind w:firstLineChars="200" w:firstLine="480"/>
        <w:rPr>
          <w:rFonts w:ascii="黑体" w:eastAsia="黑体" w:hAnsi="黑体" w:cs="黑体"/>
          <w:bCs/>
          <w:sz w:val="24"/>
        </w:rPr>
      </w:pPr>
      <w:r>
        <w:rPr>
          <w:rFonts w:ascii="黑体" w:eastAsia="黑体" w:hAnsi="黑体" w:cs="黑体" w:hint="eastAsia"/>
          <w:bCs/>
          <w:sz w:val="24"/>
        </w:rPr>
        <w:t>三、考生资格</w:t>
      </w:r>
    </w:p>
    <w:p w:rsidR="00E272F8" w:rsidRDefault="0087763B">
      <w:pPr>
        <w:spacing w:line="460" w:lineRule="exact"/>
        <w:ind w:firstLineChars="200" w:firstLine="480"/>
        <w:rPr>
          <w:rFonts w:ascii="宋体" w:hAnsi="宋体" w:cs="宋体"/>
          <w:sz w:val="24"/>
        </w:rPr>
      </w:pPr>
      <w:r>
        <w:rPr>
          <w:rFonts w:ascii="宋体" w:hAnsi="宋体" w:cs="宋体" w:hint="eastAsia"/>
          <w:sz w:val="24"/>
        </w:rPr>
        <w:t>具有国民教育序列大学本科学历（或本科同等学力）人员。</w:t>
      </w:r>
    </w:p>
    <w:p w:rsidR="00E272F8" w:rsidRDefault="0087763B">
      <w:pPr>
        <w:spacing w:line="460" w:lineRule="exact"/>
        <w:ind w:firstLineChars="200" w:firstLine="480"/>
        <w:rPr>
          <w:rFonts w:ascii="黑体" w:eastAsia="黑体" w:hAnsi="黑体" w:cs="黑体"/>
          <w:bCs/>
          <w:sz w:val="24"/>
        </w:rPr>
      </w:pPr>
      <w:r>
        <w:rPr>
          <w:rFonts w:ascii="黑体" w:eastAsia="黑体" w:hAnsi="黑体" w:cs="黑体" w:hint="eastAsia"/>
          <w:bCs/>
          <w:sz w:val="24"/>
        </w:rPr>
        <w:t>四、</w:t>
      </w:r>
      <w:r>
        <w:rPr>
          <w:rFonts w:eastAsia="黑体" w:hint="eastAsia"/>
          <w:sz w:val="24"/>
        </w:rPr>
        <w:t>本学科所需相关（近）学科知识</w:t>
      </w:r>
    </w:p>
    <w:p w:rsidR="00E272F8" w:rsidRDefault="0087763B">
      <w:pPr>
        <w:spacing w:line="460" w:lineRule="exact"/>
        <w:ind w:firstLineChars="200" w:firstLine="480"/>
        <w:rPr>
          <w:rFonts w:ascii="黑体" w:eastAsia="黑体" w:hAnsi="黑体" w:cs="黑体"/>
          <w:bCs/>
          <w:sz w:val="24"/>
        </w:rPr>
      </w:pPr>
      <w:r>
        <w:rPr>
          <w:rFonts w:ascii="宋体" w:hAnsi="宋体" w:hint="eastAsia"/>
          <w:sz w:val="24"/>
        </w:rPr>
        <w:t>中国史、世界史、语言学、民族学、宗教学、人类学、地理学等。</w:t>
      </w:r>
    </w:p>
    <w:p w:rsidR="00E272F8" w:rsidRDefault="0087763B">
      <w:pPr>
        <w:spacing w:line="480" w:lineRule="exact"/>
        <w:ind w:firstLineChars="200" w:firstLine="480"/>
        <w:rPr>
          <w:rFonts w:ascii="黑体" w:eastAsia="黑体" w:hAnsi="黑体" w:cs="黑体"/>
          <w:bCs/>
          <w:sz w:val="24"/>
        </w:rPr>
      </w:pPr>
      <w:r>
        <w:rPr>
          <w:rFonts w:ascii="黑体" w:eastAsia="黑体" w:hAnsi="黑体" w:cs="黑体" w:hint="eastAsia"/>
          <w:bCs/>
          <w:sz w:val="24"/>
        </w:rPr>
        <w:lastRenderedPageBreak/>
        <w:t>五、培养方式</w:t>
      </w:r>
    </w:p>
    <w:p w:rsidR="00E272F8" w:rsidRDefault="0087763B">
      <w:pPr>
        <w:spacing w:line="480" w:lineRule="exact"/>
        <w:ind w:firstLineChars="200" w:firstLine="480"/>
        <w:rPr>
          <w:rFonts w:ascii="宋体" w:hAnsi="宋体" w:cs="宋体"/>
          <w:sz w:val="24"/>
        </w:rPr>
      </w:pPr>
      <w:r>
        <w:rPr>
          <w:rFonts w:ascii="宋体" w:hAnsi="宋体" w:cs="宋体" w:hint="eastAsia"/>
          <w:sz w:val="24"/>
        </w:rPr>
        <w:t>考古学科硕士研究生采用研究生指导教师和导师组联合指导的培养方式。由导师组指导完成课程学习，制定个人培养计划。在培养过程中，贯彻理论联系实际的原则，采取系统的理论学习与科研训练、社会实践、科研实践相结合等多种方式，使硕士生具备扎实的理论基础和从事本专业教学科研的能力。</w:t>
      </w:r>
    </w:p>
    <w:p w:rsidR="00E272F8" w:rsidRDefault="0087763B">
      <w:pPr>
        <w:spacing w:line="480" w:lineRule="exact"/>
        <w:ind w:firstLineChars="200" w:firstLine="480"/>
        <w:rPr>
          <w:rFonts w:ascii="宋体" w:hAnsi="宋体" w:cs="宋体"/>
          <w:sz w:val="24"/>
        </w:rPr>
      </w:pPr>
      <w:r>
        <w:rPr>
          <w:rFonts w:ascii="宋体" w:hAnsi="宋体" w:cs="宋体" w:hint="eastAsia"/>
          <w:sz w:val="24"/>
        </w:rPr>
        <w:t>在课堂教学中，推行研究型学习方式。课堂以讨论课为主，辅之以教师讲授，研究生讨论约占课程量的80%，教师讲授约占课程量的20%。研究生需按培养计划阅读图书资料，要求在校期间精读经典文献、主流文献、前沿文献、特色文献等至少50部（本）左右，针对每部书撰写5000字左右的读书报告并进行课堂交流。由任课教师组织讨论，并进行点评或总结。</w:t>
      </w:r>
    </w:p>
    <w:p w:rsidR="00E272F8" w:rsidRDefault="0087763B">
      <w:pPr>
        <w:spacing w:line="480" w:lineRule="exact"/>
        <w:ind w:firstLineChars="200" w:firstLine="480"/>
        <w:rPr>
          <w:rFonts w:ascii="宋体" w:hAnsi="宋体" w:cs="宋体"/>
          <w:sz w:val="24"/>
        </w:rPr>
      </w:pPr>
      <w:r>
        <w:rPr>
          <w:rFonts w:ascii="宋体" w:hAnsi="宋体" w:cs="宋体" w:hint="eastAsia"/>
          <w:sz w:val="24"/>
        </w:rPr>
        <w:t>注重基本技能训练。在教学和实践中，注重培养研究生考古发掘、绘图、测量等基本技能。重视与西北大学、兰州大学、西北民族大学及甘肃省文物考古研究所等科研院所实验室合作，根据选题需要选派研究生去相应的实验室做短期交流学习。</w:t>
      </w:r>
    </w:p>
    <w:p w:rsidR="00E272F8" w:rsidRDefault="0087763B">
      <w:pPr>
        <w:spacing w:line="480" w:lineRule="exact"/>
        <w:ind w:firstLineChars="200" w:firstLine="480"/>
        <w:rPr>
          <w:rFonts w:ascii="宋体" w:hAnsi="宋体" w:cs="宋体"/>
          <w:sz w:val="24"/>
        </w:rPr>
      </w:pPr>
      <w:r>
        <w:rPr>
          <w:rFonts w:ascii="宋体" w:hAnsi="宋体" w:cs="宋体" w:hint="eastAsia"/>
          <w:sz w:val="24"/>
        </w:rPr>
        <w:t>注重专业实践，加强与考古、文博机构合作。目前，已与甘肃省文物考古研究所、甘肃省博物馆、甘肃简牍博物馆、甘肃炳灵寺文物保护研究所、中国社会科学院考古所马家窑文化发掘基地等单位合作，建立联合培养研究生实践基地。考古学科硕士研究生在读期间，在合作单位实习工作时间不少于六个月。</w:t>
      </w:r>
    </w:p>
    <w:p w:rsidR="00E272F8" w:rsidRDefault="0087763B">
      <w:pPr>
        <w:spacing w:line="480" w:lineRule="exact"/>
        <w:ind w:firstLineChars="200" w:firstLine="480"/>
        <w:rPr>
          <w:rFonts w:ascii="宋体" w:hAnsi="宋体" w:cs="宋体"/>
          <w:sz w:val="24"/>
        </w:rPr>
      </w:pPr>
      <w:r>
        <w:rPr>
          <w:rFonts w:ascii="宋体" w:hAnsi="宋体" w:cs="宋体" w:hint="eastAsia"/>
          <w:sz w:val="24"/>
        </w:rPr>
        <w:t>在研究生日常学习中，突出导师指导。研究生在导师指导下，针对专业范围内的某一问题进行专门学习，通过搜集专业相关资料、研究相关理论等方式培养问题意识和研究能力。</w:t>
      </w:r>
    </w:p>
    <w:p w:rsidR="00E272F8" w:rsidRDefault="0087763B">
      <w:pPr>
        <w:spacing w:line="480" w:lineRule="exact"/>
        <w:ind w:firstLineChars="200" w:firstLine="480"/>
        <w:rPr>
          <w:rFonts w:ascii="宋体" w:hAnsi="宋体" w:cs="宋体"/>
          <w:sz w:val="24"/>
        </w:rPr>
      </w:pPr>
      <w:r>
        <w:rPr>
          <w:rFonts w:ascii="宋体" w:hAnsi="宋体" w:cs="宋体" w:hint="eastAsia"/>
          <w:sz w:val="24"/>
        </w:rPr>
        <w:t>此外，研究生要参与有关学术热点与前沿问题的学术报告，掌握本专业的学术动态，并适当扩展学术视野。在校期间，至少参加20次学术会议或学科前沿系列讲座，或为本科生做1场学术报告。</w:t>
      </w:r>
    </w:p>
    <w:p w:rsidR="00E272F8" w:rsidRDefault="0087763B">
      <w:pPr>
        <w:spacing w:line="480" w:lineRule="exact"/>
        <w:ind w:firstLineChars="200" w:firstLine="480"/>
        <w:rPr>
          <w:rFonts w:ascii="黑体" w:eastAsia="黑体" w:hAnsi="黑体" w:cs="黑体"/>
          <w:bCs/>
          <w:sz w:val="24"/>
        </w:rPr>
      </w:pPr>
      <w:r>
        <w:rPr>
          <w:rFonts w:ascii="黑体" w:eastAsia="黑体" w:hAnsi="黑体" w:cs="黑体" w:hint="eastAsia"/>
          <w:bCs/>
          <w:sz w:val="24"/>
        </w:rPr>
        <w:t>六、学制及学习年限</w:t>
      </w:r>
    </w:p>
    <w:p w:rsidR="00E272F8" w:rsidRDefault="0087763B">
      <w:pPr>
        <w:spacing w:line="480" w:lineRule="exact"/>
        <w:ind w:firstLineChars="200" w:firstLine="480"/>
        <w:rPr>
          <w:rFonts w:ascii="宋体" w:hAnsi="宋体" w:cs="宋体"/>
          <w:sz w:val="24"/>
        </w:rPr>
      </w:pPr>
      <w:r>
        <w:rPr>
          <w:rFonts w:ascii="宋体" w:hAnsi="宋体" w:cs="宋体" w:hint="eastAsia"/>
          <w:sz w:val="24"/>
        </w:rPr>
        <w:t>考古学学科硕士研究生基本学制3年，最长学习年限5年。学业优秀、科研成果突出的硕士研究生，可申请提前毕业，但提前期一般不超过1年。提前毕业的硕士研究生，在学期间完成科研成果的数量和质量应从严要求，其完成成果数量至少是正常毕业生基本要求的2倍。</w:t>
      </w:r>
    </w:p>
    <w:p w:rsidR="00E272F8" w:rsidRDefault="0087763B">
      <w:pPr>
        <w:spacing w:line="460" w:lineRule="exact"/>
        <w:ind w:firstLineChars="200" w:firstLine="480"/>
        <w:rPr>
          <w:rFonts w:ascii="黑体" w:eastAsia="黑体" w:hAnsi="黑体" w:cs="黑体"/>
          <w:b/>
          <w:sz w:val="24"/>
        </w:rPr>
      </w:pPr>
      <w:r>
        <w:rPr>
          <w:rFonts w:ascii="黑体" w:eastAsia="黑体" w:hAnsi="黑体" w:cs="黑体" w:hint="eastAsia"/>
          <w:bCs/>
          <w:sz w:val="24"/>
        </w:rPr>
        <w:lastRenderedPageBreak/>
        <w:t>七、研究方向</w:t>
      </w:r>
    </w:p>
    <w:p w:rsidR="00E272F8" w:rsidRDefault="0087763B">
      <w:pPr>
        <w:spacing w:line="460" w:lineRule="exact"/>
        <w:ind w:firstLineChars="200" w:firstLine="480"/>
        <w:rPr>
          <w:rFonts w:ascii="宋体" w:hAnsi="宋体" w:cs="宋体"/>
          <w:sz w:val="24"/>
        </w:rPr>
      </w:pPr>
      <w:r>
        <w:rPr>
          <w:rFonts w:ascii="宋体" w:hAnsi="宋体" w:cs="宋体" w:hint="eastAsia"/>
          <w:sz w:val="24"/>
        </w:rPr>
        <w:t>1.敦煌学、简牍学与古文字学：主要研究敦煌遗书、吐鲁番文献、秦汉魏晋简牍、黑水城文书、西北墓葬题记及石刻碑砖等出土文献及丝绸之路沿线石窟艺术。</w:t>
      </w:r>
    </w:p>
    <w:p w:rsidR="00E272F8" w:rsidRDefault="0087763B">
      <w:pPr>
        <w:spacing w:line="460" w:lineRule="exact"/>
        <w:ind w:firstLineChars="200" w:firstLine="480"/>
        <w:rPr>
          <w:rFonts w:ascii="宋体" w:hAnsi="宋体" w:cs="宋体"/>
          <w:sz w:val="24"/>
        </w:rPr>
      </w:pPr>
      <w:r>
        <w:rPr>
          <w:rFonts w:ascii="宋体" w:hAnsi="宋体" w:cs="宋体" w:hint="eastAsia"/>
          <w:sz w:val="24"/>
        </w:rPr>
        <w:t>2.丝绸之路文明与考古：主要研究</w:t>
      </w:r>
      <w:r>
        <w:rPr>
          <w:rFonts w:ascii="宋体" w:hAnsi="宋体" w:cs="宋体" w:hint="eastAsia"/>
          <w:color w:val="000000"/>
          <w:sz w:val="24"/>
        </w:rPr>
        <w:t>丝绸之路沿线古城址、长城遗址、水利遗址，丝绸之路民族与宗教、中外文化交流等。</w:t>
      </w:r>
    </w:p>
    <w:p w:rsidR="00E272F8" w:rsidRDefault="0087763B">
      <w:pPr>
        <w:spacing w:line="460" w:lineRule="exact"/>
        <w:ind w:firstLineChars="200" w:firstLine="480"/>
        <w:rPr>
          <w:rFonts w:ascii="宋体" w:hAnsi="宋体" w:cs="宋体"/>
          <w:sz w:val="24"/>
        </w:rPr>
      </w:pPr>
      <w:r>
        <w:rPr>
          <w:rFonts w:ascii="宋体" w:hAnsi="宋体" w:cs="宋体" w:hint="eastAsia"/>
          <w:sz w:val="24"/>
        </w:rPr>
        <w:t>3.考古学史和考古学理论：研究中外考古学史、近代西北科学考察活动，开展敦煌学、吐鲁番学、西夏学等学科教学史及西北考古学人才培养的研究。</w:t>
      </w:r>
    </w:p>
    <w:p w:rsidR="00E272F8" w:rsidRDefault="0087763B">
      <w:pPr>
        <w:spacing w:line="460" w:lineRule="exact"/>
        <w:ind w:firstLineChars="200" w:firstLine="480"/>
        <w:rPr>
          <w:rFonts w:ascii="宋体" w:hAnsi="宋体" w:cs="宋体"/>
          <w:sz w:val="24"/>
        </w:rPr>
      </w:pPr>
      <w:r>
        <w:rPr>
          <w:rFonts w:ascii="宋体" w:hAnsi="宋体" w:cs="宋体" w:hint="eastAsia"/>
          <w:sz w:val="24"/>
        </w:rPr>
        <w:t>4.先秦考古：主要研究西北地区出土的彩陶、青铜器等文物，及西北远古文化遗存与华夏文明起源的关系。</w:t>
      </w:r>
    </w:p>
    <w:p w:rsidR="00E272F8" w:rsidRDefault="0087763B">
      <w:pPr>
        <w:spacing w:line="460" w:lineRule="exact"/>
        <w:ind w:firstLineChars="200" w:firstLine="480"/>
        <w:rPr>
          <w:rFonts w:ascii="黑体" w:eastAsia="黑体" w:hAnsi="黑体" w:cs="黑体"/>
          <w:bCs/>
          <w:sz w:val="24"/>
        </w:rPr>
      </w:pPr>
      <w:r>
        <w:rPr>
          <w:rFonts w:ascii="黑体" w:eastAsia="黑体" w:hAnsi="黑体" w:cs="黑体" w:hint="eastAsia"/>
          <w:bCs/>
          <w:sz w:val="24"/>
        </w:rPr>
        <w:t>八、学分要求</w:t>
      </w:r>
    </w:p>
    <w:p w:rsidR="00E272F8" w:rsidRDefault="0087763B">
      <w:pPr>
        <w:spacing w:line="460" w:lineRule="exact"/>
        <w:ind w:firstLineChars="200" w:firstLine="480"/>
        <w:rPr>
          <w:rFonts w:ascii="宋体" w:eastAsia="宋体" w:hAnsi="宋体" w:cs="宋体"/>
          <w:sz w:val="24"/>
        </w:rPr>
      </w:pPr>
      <w:r>
        <w:rPr>
          <w:rFonts w:ascii="宋体" w:eastAsia="宋体" w:hAnsi="宋体" w:cs="宋体" w:hint="eastAsia"/>
          <w:sz w:val="24"/>
        </w:rPr>
        <w:t>考古学研究生至少须修满35学分。公共必修课5学分。专业基础课、专业必修课、选修课不少于28学分。其他培养环节2学分，其中参加学术讲座（报告）不得少于20次计1学分，参加专业实践计1学分。</w:t>
      </w:r>
    </w:p>
    <w:p w:rsidR="00E272F8" w:rsidRDefault="0087763B">
      <w:pPr>
        <w:spacing w:line="460" w:lineRule="exact"/>
        <w:ind w:firstLineChars="200" w:firstLine="480"/>
        <w:rPr>
          <w:rFonts w:ascii="宋体" w:hAnsi="宋体" w:cs="宋体"/>
          <w:sz w:val="24"/>
        </w:rPr>
      </w:pPr>
      <w:r>
        <w:rPr>
          <w:rFonts w:ascii="宋体" w:hAnsi="宋体" w:cs="宋体" w:hint="eastAsia"/>
          <w:sz w:val="24"/>
        </w:rPr>
        <w:t>申请硕士学位，必须通过规定的课程考试，修满规定的学分，方可参加论文答辩。</w:t>
      </w:r>
    </w:p>
    <w:p w:rsidR="00E272F8" w:rsidRDefault="0087763B">
      <w:pPr>
        <w:spacing w:line="460" w:lineRule="exact"/>
        <w:ind w:firstLineChars="200" w:firstLine="480"/>
        <w:rPr>
          <w:rFonts w:ascii="宋体" w:hAnsi="宋体" w:cs="宋体"/>
          <w:sz w:val="24"/>
        </w:rPr>
      </w:pPr>
      <w:r>
        <w:rPr>
          <w:rFonts w:ascii="黑体" w:eastAsia="黑体" w:hAnsi="黑体" w:cs="黑体" w:hint="eastAsia"/>
          <w:bCs/>
          <w:sz w:val="24"/>
        </w:rPr>
        <w:t>九、课程设置与教学计划</w:t>
      </w:r>
      <w:r>
        <w:rPr>
          <w:rFonts w:ascii="宋体" w:hAnsi="宋体" w:cs="宋体" w:hint="eastAsia"/>
          <w:sz w:val="24"/>
        </w:rPr>
        <w:t>(具体见课程设置与教学计划表)</w:t>
      </w:r>
    </w:p>
    <w:p w:rsidR="00E272F8" w:rsidRDefault="0087763B">
      <w:pPr>
        <w:spacing w:line="460" w:lineRule="exact"/>
        <w:ind w:firstLineChars="200" w:firstLine="480"/>
        <w:rPr>
          <w:rFonts w:ascii="黑体" w:eastAsia="黑体" w:hAnsi="黑体" w:cs="黑体"/>
          <w:bCs/>
          <w:color w:val="000000"/>
          <w:sz w:val="24"/>
        </w:rPr>
      </w:pPr>
      <w:r>
        <w:rPr>
          <w:rFonts w:ascii="黑体" w:eastAsia="黑体" w:hAnsi="黑体" w:cs="黑体" w:hint="eastAsia"/>
          <w:bCs/>
          <w:color w:val="000000"/>
          <w:sz w:val="24"/>
        </w:rPr>
        <w:t>十、学位论文要求</w:t>
      </w:r>
    </w:p>
    <w:p w:rsidR="00E272F8" w:rsidRDefault="0087763B">
      <w:pPr>
        <w:spacing w:line="460" w:lineRule="exact"/>
        <w:ind w:firstLineChars="200" w:firstLine="480"/>
        <w:rPr>
          <w:rFonts w:ascii="宋体" w:hAnsi="宋体" w:cs="宋体"/>
          <w:color w:val="000000"/>
          <w:kern w:val="0"/>
          <w:sz w:val="24"/>
        </w:rPr>
      </w:pPr>
      <w:r>
        <w:rPr>
          <w:rFonts w:ascii="宋体" w:hAnsi="宋体" w:cs="宋体" w:hint="eastAsia"/>
          <w:color w:val="000000"/>
          <w:kern w:val="0"/>
          <w:sz w:val="24"/>
        </w:rPr>
        <w:t>硕士研究生学位论文是研究生培养的重要环节，是培养研究生从事科研工作能力的主要途径。论文选题一般应具有前沿性、原创性。文献综述应在大量阅读、广泛调研的基础上规范撰写，能全面、客观地评价国内外研究成果，并归纳出需要解决的问题。论文力求具有一定的创新。</w:t>
      </w:r>
    </w:p>
    <w:p w:rsidR="00E272F8" w:rsidRDefault="0087763B">
      <w:pPr>
        <w:spacing w:line="460" w:lineRule="exact"/>
        <w:ind w:firstLineChars="200" w:firstLine="464"/>
        <w:rPr>
          <w:rFonts w:ascii="宋体" w:hAnsi="宋体" w:cs="宋体"/>
          <w:color w:val="000000"/>
          <w:spacing w:val="-4"/>
          <w:kern w:val="0"/>
          <w:sz w:val="24"/>
        </w:rPr>
      </w:pPr>
      <w:r>
        <w:rPr>
          <w:rFonts w:ascii="宋体" w:hAnsi="宋体" w:cs="宋体" w:hint="eastAsia"/>
          <w:color w:val="000000"/>
          <w:spacing w:val="-4"/>
          <w:kern w:val="0"/>
          <w:sz w:val="24"/>
        </w:rPr>
        <w:t>硕士研究生的论文写作在导师的指导下独立完成，写作时间一般不少于一年。原则上要求在第三学期确定选题并做开题报告，第六学期完成论文写作。论文字数不少于5万字。</w:t>
      </w:r>
    </w:p>
    <w:p w:rsidR="00E272F8" w:rsidRDefault="0087763B">
      <w:pPr>
        <w:spacing w:line="460" w:lineRule="exact"/>
        <w:ind w:firstLineChars="200" w:firstLine="480"/>
        <w:rPr>
          <w:rFonts w:ascii="宋体" w:hAnsi="宋体" w:cs="宋体"/>
          <w:color w:val="000000"/>
          <w:kern w:val="0"/>
          <w:sz w:val="24"/>
        </w:rPr>
      </w:pPr>
      <w:r>
        <w:rPr>
          <w:rFonts w:ascii="宋体" w:hAnsi="宋体" w:cs="宋体" w:hint="eastAsia"/>
          <w:color w:val="000000"/>
          <w:kern w:val="0"/>
          <w:sz w:val="24"/>
        </w:rPr>
        <w:t>硕士生在导师的指导下，在相关专业出版物上至少公开发表一篇本专业学术论文，方能参加学位论文答辩。</w:t>
      </w:r>
    </w:p>
    <w:p w:rsidR="00E272F8" w:rsidRDefault="0087763B">
      <w:pPr>
        <w:spacing w:line="460" w:lineRule="exact"/>
        <w:ind w:firstLineChars="200" w:firstLine="480"/>
        <w:rPr>
          <w:rFonts w:ascii="宋体" w:hAnsi="宋体" w:cs="宋体"/>
          <w:color w:val="000000"/>
          <w:kern w:val="0"/>
          <w:sz w:val="24"/>
        </w:rPr>
      </w:pPr>
      <w:r>
        <w:rPr>
          <w:rFonts w:ascii="宋体" w:hAnsi="宋体" w:cs="宋体" w:hint="eastAsia"/>
          <w:color w:val="000000"/>
          <w:kern w:val="0"/>
          <w:sz w:val="24"/>
        </w:rPr>
        <w:t>考古学硕士学位论文需通过学生申请、导师审核、学术不端行为检测、学位论文预答辩、学位论文评审等环节，方能进行学位论文正式答辩，答辩委员会成员至少应有一名校外专家。</w:t>
      </w:r>
    </w:p>
    <w:p w:rsidR="00E272F8" w:rsidRDefault="00E272F8">
      <w:pPr>
        <w:spacing w:line="460" w:lineRule="exact"/>
        <w:ind w:firstLineChars="200" w:firstLine="480"/>
        <w:rPr>
          <w:rFonts w:ascii="宋体" w:hAnsi="宋体" w:cs="宋体"/>
          <w:color w:val="000000"/>
          <w:kern w:val="0"/>
          <w:sz w:val="24"/>
        </w:rPr>
      </w:pPr>
    </w:p>
    <w:p w:rsidR="00E272F8" w:rsidRDefault="0087763B">
      <w:pPr>
        <w:spacing w:line="460" w:lineRule="exact"/>
        <w:ind w:firstLineChars="200" w:firstLine="480"/>
        <w:rPr>
          <w:rFonts w:ascii="宋体" w:hAnsi="宋体" w:cs="宋体"/>
          <w:kern w:val="0"/>
          <w:sz w:val="24"/>
        </w:rPr>
      </w:pPr>
      <w:r>
        <w:rPr>
          <w:rFonts w:ascii="宋体" w:hAnsi="宋体" w:cs="宋体" w:hint="eastAsia"/>
          <w:kern w:val="0"/>
          <w:sz w:val="24"/>
        </w:rPr>
        <w:t>附件：考古学学术学位硕士研究生课程设置与教学计划表</w:t>
      </w:r>
    </w:p>
    <w:p w:rsidR="00E272F8" w:rsidRDefault="0087763B">
      <w:pPr>
        <w:spacing w:line="480" w:lineRule="exact"/>
        <w:rPr>
          <w:rFonts w:ascii="宋体" w:hAnsi="宋体" w:cs="宋体"/>
          <w:sz w:val="24"/>
        </w:rPr>
      </w:pPr>
      <w:r>
        <w:rPr>
          <w:rFonts w:ascii="宋体" w:hAnsi="宋体" w:cs="宋体" w:hint="eastAsia"/>
          <w:sz w:val="24"/>
        </w:rPr>
        <w:lastRenderedPageBreak/>
        <w:t>附件：</w:t>
      </w:r>
    </w:p>
    <w:p w:rsidR="00E272F8" w:rsidRDefault="0087763B" w:rsidP="00C52652">
      <w:pPr>
        <w:spacing w:afterLines="30" w:line="520" w:lineRule="exact"/>
        <w:ind w:leftChars="-208" w:left="-437"/>
        <w:jc w:val="center"/>
        <w:rPr>
          <w:rFonts w:ascii="黑体" w:eastAsia="黑体"/>
          <w:sz w:val="32"/>
          <w:szCs w:val="32"/>
        </w:rPr>
      </w:pPr>
      <w:r>
        <w:rPr>
          <w:rFonts w:ascii="黑体" w:eastAsia="黑体" w:hint="eastAsia"/>
          <w:sz w:val="32"/>
          <w:szCs w:val="32"/>
        </w:rPr>
        <w:t>考古学学术学位硕士研究生课程设置与教学计划表</w:t>
      </w:r>
    </w:p>
    <w:tbl>
      <w:tblPr>
        <w:tblW w:w="9729" w:type="dxa"/>
        <w:jc w:val="center"/>
        <w:tblInd w:w="-21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tblPr>
      <w:tblGrid>
        <w:gridCol w:w="398"/>
        <w:gridCol w:w="370"/>
        <w:gridCol w:w="589"/>
        <w:gridCol w:w="941"/>
        <w:gridCol w:w="2754"/>
        <w:gridCol w:w="791"/>
        <w:gridCol w:w="613"/>
        <w:gridCol w:w="628"/>
        <w:gridCol w:w="463"/>
        <w:gridCol w:w="1486"/>
        <w:gridCol w:w="696"/>
      </w:tblGrid>
      <w:tr w:rsidR="00E272F8">
        <w:trPr>
          <w:trHeight w:hRule="exact" w:val="624"/>
          <w:jc w:val="center"/>
        </w:trPr>
        <w:tc>
          <w:tcPr>
            <w:tcW w:w="1357" w:type="dxa"/>
            <w:gridSpan w:val="3"/>
            <w:tcBorders>
              <w:tl2br w:val="nil"/>
              <w:tr2bl w:val="nil"/>
            </w:tcBorders>
            <w:vAlign w:val="center"/>
          </w:tcPr>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课程</w:t>
            </w:r>
          </w:p>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类别</w:t>
            </w:r>
          </w:p>
        </w:tc>
        <w:tc>
          <w:tcPr>
            <w:tcW w:w="941" w:type="dxa"/>
            <w:tcBorders>
              <w:tl2br w:val="nil"/>
              <w:tr2bl w:val="nil"/>
            </w:tcBorders>
            <w:vAlign w:val="center"/>
          </w:tcPr>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课程代码</w:t>
            </w:r>
          </w:p>
        </w:tc>
        <w:tc>
          <w:tcPr>
            <w:tcW w:w="2754" w:type="dxa"/>
            <w:tcBorders>
              <w:tl2br w:val="nil"/>
              <w:tr2bl w:val="nil"/>
            </w:tcBorders>
            <w:vAlign w:val="center"/>
          </w:tcPr>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课程名称</w:t>
            </w:r>
          </w:p>
        </w:tc>
        <w:tc>
          <w:tcPr>
            <w:tcW w:w="791" w:type="dxa"/>
            <w:tcBorders>
              <w:tl2br w:val="nil"/>
              <w:tr2bl w:val="nil"/>
            </w:tcBorders>
            <w:vAlign w:val="center"/>
          </w:tcPr>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开课</w:t>
            </w:r>
          </w:p>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学期</w:t>
            </w:r>
          </w:p>
        </w:tc>
        <w:tc>
          <w:tcPr>
            <w:tcW w:w="613" w:type="dxa"/>
            <w:tcBorders>
              <w:tl2br w:val="nil"/>
              <w:tr2bl w:val="nil"/>
            </w:tcBorders>
            <w:vAlign w:val="center"/>
          </w:tcPr>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周</w:t>
            </w:r>
          </w:p>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学时</w:t>
            </w:r>
          </w:p>
        </w:tc>
        <w:tc>
          <w:tcPr>
            <w:tcW w:w="628" w:type="dxa"/>
            <w:tcBorders>
              <w:tl2br w:val="nil"/>
              <w:tr2bl w:val="nil"/>
            </w:tcBorders>
            <w:vAlign w:val="center"/>
          </w:tcPr>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总</w:t>
            </w:r>
          </w:p>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学时</w:t>
            </w:r>
          </w:p>
        </w:tc>
        <w:tc>
          <w:tcPr>
            <w:tcW w:w="463" w:type="dxa"/>
            <w:tcBorders>
              <w:tl2br w:val="nil"/>
              <w:tr2bl w:val="nil"/>
            </w:tcBorders>
            <w:vAlign w:val="center"/>
          </w:tcPr>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学</w:t>
            </w:r>
          </w:p>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分</w:t>
            </w:r>
          </w:p>
        </w:tc>
        <w:tc>
          <w:tcPr>
            <w:tcW w:w="1486" w:type="dxa"/>
            <w:tcBorders>
              <w:tl2br w:val="nil"/>
              <w:tr2bl w:val="nil"/>
            </w:tcBorders>
            <w:vAlign w:val="center"/>
          </w:tcPr>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任课</w:t>
            </w:r>
          </w:p>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教师</w:t>
            </w:r>
          </w:p>
        </w:tc>
        <w:tc>
          <w:tcPr>
            <w:tcW w:w="696" w:type="dxa"/>
            <w:tcBorders>
              <w:tl2br w:val="nil"/>
              <w:tr2bl w:val="nil"/>
            </w:tcBorders>
            <w:vAlign w:val="center"/>
          </w:tcPr>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考核</w:t>
            </w:r>
          </w:p>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方式</w:t>
            </w:r>
          </w:p>
        </w:tc>
      </w:tr>
      <w:tr w:rsidR="00E272F8">
        <w:trPr>
          <w:trHeight w:hRule="exact" w:val="562"/>
          <w:jc w:val="center"/>
        </w:trPr>
        <w:tc>
          <w:tcPr>
            <w:tcW w:w="398" w:type="dxa"/>
            <w:vMerge w:val="restart"/>
            <w:tcBorders>
              <w:tl2br w:val="nil"/>
              <w:tr2bl w:val="nil"/>
            </w:tcBorders>
            <w:vAlign w:val="center"/>
          </w:tcPr>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必</w:t>
            </w:r>
          </w:p>
          <w:p w:rsidR="00E272F8" w:rsidRDefault="00E272F8">
            <w:pPr>
              <w:spacing w:line="240" w:lineRule="exact"/>
              <w:jc w:val="center"/>
              <w:rPr>
                <w:rFonts w:asciiTheme="minorEastAsia" w:hAnsiTheme="minorEastAsia" w:cstheme="minorEastAsia"/>
                <w:b/>
                <w:bCs/>
                <w:color w:val="000000" w:themeColor="text1"/>
                <w:sz w:val="18"/>
                <w:szCs w:val="18"/>
              </w:rPr>
            </w:pPr>
          </w:p>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修</w:t>
            </w:r>
          </w:p>
          <w:p w:rsidR="00E272F8" w:rsidRDefault="00E272F8">
            <w:pPr>
              <w:spacing w:line="240" w:lineRule="exact"/>
              <w:jc w:val="center"/>
              <w:rPr>
                <w:rFonts w:asciiTheme="minorEastAsia" w:hAnsiTheme="minorEastAsia" w:cstheme="minorEastAsia"/>
                <w:b/>
                <w:bCs/>
                <w:color w:val="000000" w:themeColor="text1"/>
                <w:sz w:val="18"/>
                <w:szCs w:val="18"/>
              </w:rPr>
            </w:pPr>
          </w:p>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课</w:t>
            </w:r>
          </w:p>
          <w:p w:rsidR="00E272F8" w:rsidRDefault="00E272F8">
            <w:pPr>
              <w:spacing w:line="240" w:lineRule="exact"/>
              <w:jc w:val="center"/>
              <w:rPr>
                <w:rFonts w:asciiTheme="minorEastAsia" w:hAnsiTheme="minorEastAsia" w:cstheme="minorEastAsia"/>
                <w:b/>
                <w:bCs/>
                <w:color w:val="000000" w:themeColor="text1"/>
                <w:sz w:val="18"/>
                <w:szCs w:val="18"/>
              </w:rPr>
            </w:pPr>
          </w:p>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959" w:type="dxa"/>
            <w:gridSpan w:val="2"/>
            <w:vMerge w:val="restart"/>
            <w:tcBorders>
              <w:tl2br w:val="nil"/>
              <w:tr2bl w:val="nil"/>
            </w:tcBorders>
            <w:vAlign w:val="center"/>
          </w:tcPr>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公</w:t>
            </w:r>
          </w:p>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共</w:t>
            </w:r>
          </w:p>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必</w:t>
            </w:r>
          </w:p>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修</w:t>
            </w:r>
          </w:p>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课</w:t>
            </w:r>
          </w:p>
        </w:tc>
        <w:tc>
          <w:tcPr>
            <w:tcW w:w="94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M0051001</w:t>
            </w:r>
          </w:p>
        </w:tc>
        <w:tc>
          <w:tcPr>
            <w:tcW w:w="2754"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中国特色科学社会主义理论与实践研究</w:t>
            </w:r>
          </w:p>
        </w:tc>
        <w:tc>
          <w:tcPr>
            <w:tcW w:w="79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一</w:t>
            </w:r>
          </w:p>
        </w:tc>
        <w:tc>
          <w:tcPr>
            <w:tcW w:w="61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2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6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86" w:type="dxa"/>
            <w:tcBorders>
              <w:tl2br w:val="nil"/>
              <w:tr2bl w:val="nil"/>
            </w:tcBorders>
            <w:vAlign w:val="center"/>
          </w:tcPr>
          <w:p w:rsidR="00E272F8" w:rsidRDefault="0087763B">
            <w:pPr>
              <w:spacing w:line="240" w:lineRule="exact"/>
              <w:rPr>
                <w:rFonts w:ascii="宋体" w:hAnsi="宋体" w:cs="宋体"/>
                <w:bCs/>
                <w:color w:val="000000" w:themeColor="text1"/>
                <w:sz w:val="18"/>
                <w:szCs w:val="18"/>
              </w:rPr>
            </w:pPr>
            <w:r>
              <w:rPr>
                <w:rFonts w:ascii="宋体" w:hAnsi="宋体" w:cs="宋体" w:hint="eastAsia"/>
                <w:bCs/>
                <w:color w:val="000000" w:themeColor="text1"/>
                <w:spacing w:val="-6"/>
                <w:sz w:val="18"/>
                <w:szCs w:val="18"/>
              </w:rPr>
              <w:t>马克思主义学院</w:t>
            </w:r>
          </w:p>
        </w:tc>
        <w:tc>
          <w:tcPr>
            <w:tcW w:w="696"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考试</w:t>
            </w:r>
          </w:p>
        </w:tc>
      </w:tr>
      <w:tr w:rsidR="00E272F8">
        <w:trPr>
          <w:trHeight w:hRule="exact" w:val="546"/>
          <w:jc w:val="center"/>
        </w:trPr>
        <w:tc>
          <w:tcPr>
            <w:tcW w:w="398" w:type="dxa"/>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959" w:type="dxa"/>
            <w:gridSpan w:val="2"/>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94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M0050005</w:t>
            </w:r>
          </w:p>
        </w:tc>
        <w:tc>
          <w:tcPr>
            <w:tcW w:w="2754"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马克思主义与社会科学方法论</w:t>
            </w:r>
          </w:p>
        </w:tc>
        <w:tc>
          <w:tcPr>
            <w:tcW w:w="79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一</w:t>
            </w:r>
          </w:p>
        </w:tc>
        <w:tc>
          <w:tcPr>
            <w:tcW w:w="61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1</w:t>
            </w:r>
          </w:p>
        </w:tc>
        <w:tc>
          <w:tcPr>
            <w:tcW w:w="62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18</w:t>
            </w:r>
          </w:p>
        </w:tc>
        <w:tc>
          <w:tcPr>
            <w:tcW w:w="46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1</w:t>
            </w:r>
          </w:p>
        </w:tc>
        <w:tc>
          <w:tcPr>
            <w:tcW w:w="1486" w:type="dxa"/>
            <w:tcBorders>
              <w:tl2br w:val="nil"/>
              <w:tr2bl w:val="nil"/>
            </w:tcBorders>
            <w:vAlign w:val="center"/>
          </w:tcPr>
          <w:p w:rsidR="00E272F8" w:rsidRDefault="0087763B">
            <w:pPr>
              <w:spacing w:line="240" w:lineRule="exact"/>
              <w:rPr>
                <w:rFonts w:ascii="宋体" w:hAnsi="宋体" w:cs="宋体"/>
                <w:bCs/>
                <w:color w:val="000000" w:themeColor="text1"/>
                <w:sz w:val="18"/>
                <w:szCs w:val="18"/>
              </w:rPr>
            </w:pPr>
            <w:r>
              <w:rPr>
                <w:rFonts w:ascii="宋体" w:hAnsi="宋体" w:cs="宋体" w:hint="eastAsia"/>
                <w:bCs/>
                <w:color w:val="000000" w:themeColor="text1"/>
                <w:spacing w:val="-6"/>
                <w:sz w:val="18"/>
                <w:szCs w:val="18"/>
              </w:rPr>
              <w:t>马克思主义学院</w:t>
            </w:r>
          </w:p>
        </w:tc>
        <w:tc>
          <w:tcPr>
            <w:tcW w:w="696"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考试</w:t>
            </w:r>
          </w:p>
        </w:tc>
      </w:tr>
      <w:tr w:rsidR="00E272F8">
        <w:trPr>
          <w:trHeight w:hRule="exact" w:val="525"/>
          <w:jc w:val="center"/>
        </w:trPr>
        <w:tc>
          <w:tcPr>
            <w:tcW w:w="398" w:type="dxa"/>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959" w:type="dxa"/>
            <w:gridSpan w:val="2"/>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94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M0101222</w:t>
            </w:r>
          </w:p>
        </w:tc>
        <w:tc>
          <w:tcPr>
            <w:tcW w:w="2754"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第一外国语</w:t>
            </w:r>
          </w:p>
        </w:tc>
        <w:tc>
          <w:tcPr>
            <w:tcW w:w="79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一、二</w:t>
            </w:r>
          </w:p>
        </w:tc>
        <w:tc>
          <w:tcPr>
            <w:tcW w:w="61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2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72</w:t>
            </w:r>
          </w:p>
        </w:tc>
        <w:tc>
          <w:tcPr>
            <w:tcW w:w="46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86"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外国语学院</w:t>
            </w:r>
          </w:p>
        </w:tc>
        <w:tc>
          <w:tcPr>
            <w:tcW w:w="696"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考试</w:t>
            </w:r>
          </w:p>
        </w:tc>
      </w:tr>
      <w:tr w:rsidR="00E272F8">
        <w:trPr>
          <w:trHeight w:hRule="exact" w:val="510"/>
          <w:jc w:val="center"/>
        </w:trPr>
        <w:tc>
          <w:tcPr>
            <w:tcW w:w="398" w:type="dxa"/>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959" w:type="dxa"/>
            <w:gridSpan w:val="2"/>
            <w:vMerge w:val="restart"/>
            <w:tcBorders>
              <w:tl2br w:val="nil"/>
              <w:tr2bl w:val="nil"/>
            </w:tcBorders>
            <w:vAlign w:val="center"/>
          </w:tcPr>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专</w:t>
            </w:r>
          </w:p>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业</w:t>
            </w:r>
          </w:p>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基</w:t>
            </w:r>
          </w:p>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础</w:t>
            </w:r>
          </w:p>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课</w:t>
            </w:r>
          </w:p>
        </w:tc>
        <w:tc>
          <w:tcPr>
            <w:tcW w:w="94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M0022201</w:t>
            </w:r>
          </w:p>
        </w:tc>
        <w:tc>
          <w:tcPr>
            <w:tcW w:w="2754"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考古学理论与方法</w:t>
            </w:r>
          </w:p>
        </w:tc>
        <w:tc>
          <w:tcPr>
            <w:tcW w:w="79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一</w:t>
            </w:r>
          </w:p>
        </w:tc>
        <w:tc>
          <w:tcPr>
            <w:tcW w:w="61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2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6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86"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慕占雄 讲  师</w:t>
            </w:r>
          </w:p>
        </w:tc>
        <w:tc>
          <w:tcPr>
            <w:tcW w:w="696"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510"/>
          <w:jc w:val="center"/>
        </w:trPr>
        <w:tc>
          <w:tcPr>
            <w:tcW w:w="398" w:type="dxa"/>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959" w:type="dxa"/>
            <w:gridSpan w:val="2"/>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94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M0022202</w:t>
            </w:r>
          </w:p>
        </w:tc>
        <w:tc>
          <w:tcPr>
            <w:tcW w:w="2754"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历史文献学</w:t>
            </w:r>
          </w:p>
        </w:tc>
        <w:tc>
          <w:tcPr>
            <w:tcW w:w="79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一</w:t>
            </w:r>
          </w:p>
        </w:tc>
        <w:tc>
          <w:tcPr>
            <w:tcW w:w="61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2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6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86"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秦丙坤 副教授</w:t>
            </w:r>
          </w:p>
        </w:tc>
        <w:tc>
          <w:tcPr>
            <w:tcW w:w="696"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510"/>
          <w:jc w:val="center"/>
        </w:trPr>
        <w:tc>
          <w:tcPr>
            <w:tcW w:w="398" w:type="dxa"/>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959" w:type="dxa"/>
            <w:gridSpan w:val="2"/>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94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M0022203</w:t>
            </w:r>
          </w:p>
        </w:tc>
        <w:tc>
          <w:tcPr>
            <w:tcW w:w="2754"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考古学研究动态</w:t>
            </w:r>
          </w:p>
        </w:tc>
        <w:tc>
          <w:tcPr>
            <w:tcW w:w="79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二</w:t>
            </w:r>
          </w:p>
        </w:tc>
        <w:tc>
          <w:tcPr>
            <w:tcW w:w="61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2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6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86"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马军霞 讲  师</w:t>
            </w:r>
          </w:p>
        </w:tc>
        <w:tc>
          <w:tcPr>
            <w:tcW w:w="696"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693"/>
          <w:jc w:val="center"/>
        </w:trPr>
        <w:tc>
          <w:tcPr>
            <w:tcW w:w="398" w:type="dxa"/>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370" w:type="dxa"/>
            <w:vMerge w:val="restart"/>
            <w:tcBorders>
              <w:tl2br w:val="nil"/>
              <w:tr2bl w:val="nil"/>
            </w:tcBorders>
            <w:vAlign w:val="center"/>
          </w:tcPr>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专业必修课</w:t>
            </w:r>
          </w:p>
        </w:tc>
        <w:tc>
          <w:tcPr>
            <w:tcW w:w="589" w:type="dxa"/>
            <w:vMerge w:val="restart"/>
            <w:tcBorders>
              <w:tl2br w:val="nil"/>
              <w:tr2bl w:val="nil"/>
            </w:tcBorders>
            <w:vAlign w:val="center"/>
          </w:tcPr>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考古学史和考古学理论</w:t>
            </w:r>
          </w:p>
        </w:tc>
        <w:tc>
          <w:tcPr>
            <w:tcW w:w="94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M0023201</w:t>
            </w:r>
          </w:p>
        </w:tc>
        <w:tc>
          <w:tcPr>
            <w:tcW w:w="2754"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考古学史</w:t>
            </w:r>
          </w:p>
        </w:tc>
        <w:tc>
          <w:tcPr>
            <w:tcW w:w="79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一</w:t>
            </w:r>
          </w:p>
        </w:tc>
        <w:tc>
          <w:tcPr>
            <w:tcW w:w="61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2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6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86"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王新春 讲  师</w:t>
            </w:r>
          </w:p>
        </w:tc>
        <w:tc>
          <w:tcPr>
            <w:tcW w:w="696"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688"/>
          <w:jc w:val="center"/>
        </w:trPr>
        <w:tc>
          <w:tcPr>
            <w:tcW w:w="398" w:type="dxa"/>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370" w:type="dxa"/>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589" w:type="dxa"/>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94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M0023202</w:t>
            </w:r>
          </w:p>
        </w:tc>
        <w:tc>
          <w:tcPr>
            <w:tcW w:w="2754"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近代中国西北考察研究</w:t>
            </w:r>
          </w:p>
        </w:tc>
        <w:tc>
          <w:tcPr>
            <w:tcW w:w="79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四</w:t>
            </w:r>
          </w:p>
        </w:tc>
        <w:tc>
          <w:tcPr>
            <w:tcW w:w="61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2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6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86"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王新春 讲  师</w:t>
            </w:r>
          </w:p>
        </w:tc>
        <w:tc>
          <w:tcPr>
            <w:tcW w:w="696"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567"/>
          <w:jc w:val="center"/>
        </w:trPr>
        <w:tc>
          <w:tcPr>
            <w:tcW w:w="398" w:type="dxa"/>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370" w:type="dxa"/>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589" w:type="dxa"/>
            <w:vMerge w:val="restart"/>
            <w:tcBorders>
              <w:tl2br w:val="nil"/>
              <w:tr2bl w:val="nil"/>
            </w:tcBorders>
            <w:vAlign w:val="center"/>
          </w:tcPr>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丝绸之路文明与考古</w:t>
            </w:r>
          </w:p>
        </w:tc>
        <w:tc>
          <w:tcPr>
            <w:tcW w:w="94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M0023203</w:t>
            </w:r>
          </w:p>
        </w:tc>
        <w:tc>
          <w:tcPr>
            <w:tcW w:w="2754"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丝绸之路文明史</w:t>
            </w:r>
          </w:p>
        </w:tc>
        <w:tc>
          <w:tcPr>
            <w:tcW w:w="79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二</w:t>
            </w:r>
          </w:p>
        </w:tc>
        <w:tc>
          <w:tcPr>
            <w:tcW w:w="61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2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6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86"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李顺庆 副教授</w:t>
            </w:r>
          </w:p>
        </w:tc>
        <w:tc>
          <w:tcPr>
            <w:tcW w:w="696"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634"/>
          <w:jc w:val="center"/>
        </w:trPr>
        <w:tc>
          <w:tcPr>
            <w:tcW w:w="398" w:type="dxa"/>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370" w:type="dxa"/>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589" w:type="dxa"/>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94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M0023204</w:t>
            </w:r>
          </w:p>
        </w:tc>
        <w:tc>
          <w:tcPr>
            <w:tcW w:w="2754"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丝绸之路古遗址</w:t>
            </w:r>
          </w:p>
        </w:tc>
        <w:tc>
          <w:tcPr>
            <w:tcW w:w="79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三</w:t>
            </w:r>
          </w:p>
        </w:tc>
        <w:tc>
          <w:tcPr>
            <w:tcW w:w="61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2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6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86"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李并成 研究员</w:t>
            </w:r>
          </w:p>
        </w:tc>
        <w:tc>
          <w:tcPr>
            <w:tcW w:w="696" w:type="dxa"/>
            <w:tcBorders>
              <w:tl2br w:val="nil"/>
              <w:tr2bl w:val="nil"/>
            </w:tcBorders>
            <w:vAlign w:val="center"/>
          </w:tcPr>
          <w:p w:rsidR="00E272F8" w:rsidRDefault="0087763B">
            <w:pPr>
              <w:spacing w:line="240" w:lineRule="exact"/>
              <w:jc w:val="center"/>
              <w:rPr>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757"/>
          <w:jc w:val="center"/>
        </w:trPr>
        <w:tc>
          <w:tcPr>
            <w:tcW w:w="398" w:type="dxa"/>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370" w:type="dxa"/>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589" w:type="dxa"/>
            <w:vMerge w:val="restart"/>
            <w:tcBorders>
              <w:tl2br w:val="nil"/>
              <w:tr2bl w:val="nil"/>
            </w:tcBorders>
            <w:vAlign w:val="center"/>
          </w:tcPr>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敦煌学简牍学与古文字学</w:t>
            </w:r>
          </w:p>
        </w:tc>
        <w:tc>
          <w:tcPr>
            <w:tcW w:w="94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M0023205</w:t>
            </w:r>
          </w:p>
        </w:tc>
        <w:tc>
          <w:tcPr>
            <w:tcW w:w="2754"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敦煌吐鲁番文书整理与研究</w:t>
            </w:r>
          </w:p>
        </w:tc>
        <w:tc>
          <w:tcPr>
            <w:tcW w:w="79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三</w:t>
            </w:r>
          </w:p>
        </w:tc>
        <w:tc>
          <w:tcPr>
            <w:tcW w:w="61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2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6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86"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刘再聪 教  授</w:t>
            </w:r>
          </w:p>
        </w:tc>
        <w:tc>
          <w:tcPr>
            <w:tcW w:w="696" w:type="dxa"/>
            <w:tcBorders>
              <w:tl2br w:val="nil"/>
              <w:tr2bl w:val="nil"/>
            </w:tcBorders>
            <w:vAlign w:val="center"/>
          </w:tcPr>
          <w:p w:rsidR="00E272F8" w:rsidRDefault="0087763B">
            <w:pPr>
              <w:spacing w:line="240" w:lineRule="exact"/>
              <w:jc w:val="center"/>
              <w:rPr>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852"/>
          <w:jc w:val="center"/>
        </w:trPr>
        <w:tc>
          <w:tcPr>
            <w:tcW w:w="398" w:type="dxa"/>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370" w:type="dxa"/>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589" w:type="dxa"/>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94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M0023206</w:t>
            </w:r>
          </w:p>
        </w:tc>
        <w:tc>
          <w:tcPr>
            <w:tcW w:w="2754"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西北简牍文书研究</w:t>
            </w:r>
          </w:p>
        </w:tc>
        <w:tc>
          <w:tcPr>
            <w:tcW w:w="79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一</w:t>
            </w:r>
          </w:p>
        </w:tc>
        <w:tc>
          <w:tcPr>
            <w:tcW w:w="61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2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6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86"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李迎春 副教授</w:t>
            </w:r>
          </w:p>
        </w:tc>
        <w:tc>
          <w:tcPr>
            <w:tcW w:w="696" w:type="dxa"/>
            <w:tcBorders>
              <w:tl2br w:val="nil"/>
              <w:tr2bl w:val="nil"/>
            </w:tcBorders>
            <w:vAlign w:val="center"/>
          </w:tcPr>
          <w:p w:rsidR="00E272F8" w:rsidRDefault="0087763B">
            <w:pPr>
              <w:spacing w:line="240" w:lineRule="exact"/>
              <w:jc w:val="center"/>
              <w:rPr>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510"/>
          <w:jc w:val="center"/>
        </w:trPr>
        <w:tc>
          <w:tcPr>
            <w:tcW w:w="398" w:type="dxa"/>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370" w:type="dxa"/>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589" w:type="dxa"/>
            <w:vMerge w:val="restart"/>
            <w:tcBorders>
              <w:tl2br w:val="nil"/>
              <w:tr2bl w:val="nil"/>
            </w:tcBorders>
            <w:vAlign w:val="center"/>
          </w:tcPr>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先秦考古</w:t>
            </w:r>
          </w:p>
        </w:tc>
        <w:tc>
          <w:tcPr>
            <w:tcW w:w="94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M0023207</w:t>
            </w:r>
          </w:p>
        </w:tc>
        <w:tc>
          <w:tcPr>
            <w:tcW w:w="2754"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考古技术</w:t>
            </w:r>
          </w:p>
        </w:tc>
        <w:tc>
          <w:tcPr>
            <w:tcW w:w="79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二</w:t>
            </w:r>
          </w:p>
        </w:tc>
        <w:tc>
          <w:tcPr>
            <w:tcW w:w="61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2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6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86"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慕占雄 讲  师</w:t>
            </w:r>
          </w:p>
        </w:tc>
        <w:tc>
          <w:tcPr>
            <w:tcW w:w="696" w:type="dxa"/>
            <w:tcBorders>
              <w:tl2br w:val="nil"/>
              <w:tr2bl w:val="nil"/>
            </w:tcBorders>
            <w:vAlign w:val="center"/>
          </w:tcPr>
          <w:p w:rsidR="00E272F8" w:rsidRDefault="0087763B">
            <w:pPr>
              <w:spacing w:line="240" w:lineRule="exact"/>
              <w:jc w:val="center"/>
              <w:rPr>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510"/>
          <w:jc w:val="center"/>
        </w:trPr>
        <w:tc>
          <w:tcPr>
            <w:tcW w:w="398" w:type="dxa"/>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370" w:type="dxa"/>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589" w:type="dxa"/>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941" w:type="dxa"/>
            <w:tcBorders>
              <w:tl2br w:val="nil"/>
              <w:tr2bl w:val="nil"/>
            </w:tcBorders>
            <w:vAlign w:val="center"/>
          </w:tcPr>
          <w:p w:rsidR="00E272F8" w:rsidRDefault="0087763B">
            <w:pPr>
              <w:spacing w:line="240" w:lineRule="exact"/>
              <w:jc w:val="left"/>
              <w:rPr>
                <w:rFonts w:ascii="宋体" w:hAnsi="宋体"/>
                <w:bCs/>
                <w:color w:val="000000" w:themeColor="text1"/>
                <w:sz w:val="18"/>
                <w:szCs w:val="18"/>
              </w:rPr>
            </w:pPr>
            <w:r>
              <w:rPr>
                <w:rFonts w:ascii="宋体" w:hAnsi="宋体" w:hint="eastAsia"/>
                <w:bCs/>
                <w:color w:val="000000" w:themeColor="text1"/>
                <w:sz w:val="18"/>
                <w:szCs w:val="18"/>
              </w:rPr>
              <w:t>M00</w:t>
            </w:r>
            <w:r>
              <w:rPr>
                <w:rFonts w:ascii="宋体" w:hAnsi="宋体" w:cs="宋体" w:hint="eastAsia"/>
                <w:bCs/>
                <w:color w:val="000000" w:themeColor="text1"/>
                <w:sz w:val="18"/>
                <w:szCs w:val="18"/>
              </w:rPr>
              <w:t>23208</w:t>
            </w:r>
          </w:p>
        </w:tc>
        <w:tc>
          <w:tcPr>
            <w:tcW w:w="2754" w:type="dxa"/>
            <w:tcBorders>
              <w:tl2br w:val="nil"/>
              <w:tr2bl w:val="nil"/>
            </w:tcBorders>
            <w:vAlign w:val="center"/>
          </w:tcPr>
          <w:p w:rsidR="00E272F8" w:rsidRDefault="0087763B">
            <w:pPr>
              <w:spacing w:line="240" w:lineRule="exact"/>
              <w:jc w:val="left"/>
              <w:rPr>
                <w:rFonts w:ascii="宋体" w:hAnsi="宋体"/>
                <w:bCs/>
                <w:color w:val="000000" w:themeColor="text1"/>
                <w:sz w:val="18"/>
                <w:szCs w:val="18"/>
              </w:rPr>
            </w:pPr>
            <w:r>
              <w:rPr>
                <w:rFonts w:ascii="宋体" w:hAnsi="宋体" w:hint="eastAsia"/>
                <w:bCs/>
                <w:color w:val="000000" w:themeColor="text1"/>
                <w:sz w:val="18"/>
                <w:szCs w:val="18"/>
              </w:rPr>
              <w:t>史前考古</w:t>
            </w:r>
          </w:p>
        </w:tc>
        <w:tc>
          <w:tcPr>
            <w:tcW w:w="791" w:type="dxa"/>
            <w:tcBorders>
              <w:tl2br w:val="nil"/>
              <w:tr2bl w:val="nil"/>
            </w:tcBorders>
            <w:vAlign w:val="center"/>
          </w:tcPr>
          <w:p w:rsidR="00E272F8" w:rsidRDefault="0087763B">
            <w:pPr>
              <w:spacing w:line="240" w:lineRule="exact"/>
              <w:jc w:val="center"/>
              <w:rPr>
                <w:rFonts w:ascii="宋体" w:hAnsi="宋体"/>
                <w:bCs/>
                <w:color w:val="000000" w:themeColor="text1"/>
                <w:sz w:val="18"/>
                <w:szCs w:val="18"/>
              </w:rPr>
            </w:pPr>
            <w:r>
              <w:rPr>
                <w:rFonts w:ascii="宋体" w:hAnsi="宋体" w:hint="eastAsia"/>
                <w:bCs/>
                <w:color w:val="000000" w:themeColor="text1"/>
                <w:sz w:val="18"/>
                <w:szCs w:val="18"/>
              </w:rPr>
              <w:t>一</w:t>
            </w:r>
          </w:p>
        </w:tc>
        <w:tc>
          <w:tcPr>
            <w:tcW w:w="613" w:type="dxa"/>
            <w:tcBorders>
              <w:tl2br w:val="nil"/>
              <w:tr2bl w:val="nil"/>
            </w:tcBorders>
            <w:vAlign w:val="center"/>
          </w:tcPr>
          <w:p w:rsidR="00E272F8" w:rsidRDefault="0087763B">
            <w:pPr>
              <w:spacing w:line="240" w:lineRule="exact"/>
              <w:jc w:val="center"/>
              <w:rPr>
                <w:rFonts w:ascii="宋体" w:hAnsi="宋体"/>
                <w:bCs/>
                <w:color w:val="000000" w:themeColor="text1"/>
                <w:sz w:val="18"/>
                <w:szCs w:val="18"/>
              </w:rPr>
            </w:pPr>
            <w:r>
              <w:rPr>
                <w:rFonts w:ascii="宋体" w:hAnsi="宋体" w:hint="eastAsia"/>
                <w:bCs/>
                <w:color w:val="000000" w:themeColor="text1"/>
                <w:sz w:val="18"/>
                <w:szCs w:val="18"/>
              </w:rPr>
              <w:t>2</w:t>
            </w:r>
          </w:p>
        </w:tc>
        <w:tc>
          <w:tcPr>
            <w:tcW w:w="628" w:type="dxa"/>
            <w:tcBorders>
              <w:tl2br w:val="nil"/>
              <w:tr2bl w:val="nil"/>
            </w:tcBorders>
            <w:vAlign w:val="center"/>
          </w:tcPr>
          <w:p w:rsidR="00E272F8" w:rsidRDefault="0087763B">
            <w:pPr>
              <w:spacing w:line="240" w:lineRule="exact"/>
              <w:jc w:val="center"/>
              <w:rPr>
                <w:rFonts w:ascii="宋体" w:hAnsi="宋体"/>
                <w:bCs/>
                <w:color w:val="000000" w:themeColor="text1"/>
                <w:sz w:val="18"/>
                <w:szCs w:val="18"/>
              </w:rPr>
            </w:pPr>
            <w:r>
              <w:rPr>
                <w:rFonts w:ascii="宋体" w:hAnsi="宋体" w:hint="eastAsia"/>
                <w:bCs/>
                <w:color w:val="000000" w:themeColor="text1"/>
                <w:sz w:val="18"/>
                <w:szCs w:val="18"/>
              </w:rPr>
              <w:t>36</w:t>
            </w:r>
          </w:p>
        </w:tc>
        <w:tc>
          <w:tcPr>
            <w:tcW w:w="463" w:type="dxa"/>
            <w:tcBorders>
              <w:tl2br w:val="nil"/>
              <w:tr2bl w:val="nil"/>
            </w:tcBorders>
            <w:vAlign w:val="center"/>
          </w:tcPr>
          <w:p w:rsidR="00E272F8" w:rsidRDefault="0087763B">
            <w:pPr>
              <w:spacing w:line="240" w:lineRule="exact"/>
              <w:jc w:val="center"/>
              <w:rPr>
                <w:rFonts w:ascii="宋体" w:hAnsi="宋体"/>
                <w:bCs/>
                <w:color w:val="000000" w:themeColor="text1"/>
                <w:sz w:val="18"/>
                <w:szCs w:val="18"/>
              </w:rPr>
            </w:pPr>
            <w:r>
              <w:rPr>
                <w:rFonts w:ascii="宋体" w:hAnsi="宋体" w:hint="eastAsia"/>
                <w:bCs/>
                <w:color w:val="000000" w:themeColor="text1"/>
                <w:sz w:val="18"/>
                <w:szCs w:val="18"/>
              </w:rPr>
              <w:t>2</w:t>
            </w:r>
          </w:p>
        </w:tc>
        <w:tc>
          <w:tcPr>
            <w:tcW w:w="1486" w:type="dxa"/>
            <w:tcBorders>
              <w:tl2br w:val="nil"/>
              <w:tr2bl w:val="nil"/>
            </w:tcBorders>
            <w:vAlign w:val="center"/>
          </w:tcPr>
          <w:p w:rsidR="00E272F8" w:rsidRDefault="0087763B">
            <w:pPr>
              <w:spacing w:line="240" w:lineRule="exact"/>
              <w:jc w:val="center"/>
              <w:rPr>
                <w:rFonts w:ascii="宋体" w:hAnsi="宋体"/>
                <w:bCs/>
                <w:color w:val="000000" w:themeColor="text1"/>
                <w:sz w:val="18"/>
                <w:szCs w:val="18"/>
              </w:rPr>
            </w:pPr>
            <w:r>
              <w:rPr>
                <w:rFonts w:ascii="宋体" w:hAnsi="宋体" w:hint="eastAsia"/>
                <w:bCs/>
                <w:color w:val="000000" w:themeColor="text1"/>
                <w:sz w:val="18"/>
                <w:szCs w:val="18"/>
              </w:rPr>
              <w:t xml:space="preserve">慕占雄 </w:t>
            </w:r>
            <w:r>
              <w:rPr>
                <w:rFonts w:ascii="宋体" w:hAnsi="宋体" w:cs="宋体" w:hint="eastAsia"/>
                <w:bCs/>
                <w:color w:val="000000" w:themeColor="text1"/>
                <w:sz w:val="18"/>
                <w:szCs w:val="18"/>
              </w:rPr>
              <w:t>讲  师</w:t>
            </w:r>
          </w:p>
        </w:tc>
        <w:tc>
          <w:tcPr>
            <w:tcW w:w="696" w:type="dxa"/>
            <w:tcBorders>
              <w:tl2br w:val="nil"/>
              <w:tr2bl w:val="nil"/>
            </w:tcBorders>
            <w:vAlign w:val="center"/>
          </w:tcPr>
          <w:p w:rsidR="00E272F8" w:rsidRDefault="0087763B">
            <w:pPr>
              <w:spacing w:line="240" w:lineRule="exact"/>
              <w:jc w:val="center"/>
              <w:rPr>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510"/>
          <w:jc w:val="center"/>
        </w:trPr>
        <w:tc>
          <w:tcPr>
            <w:tcW w:w="398" w:type="dxa"/>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370" w:type="dxa"/>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589" w:type="dxa"/>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941" w:type="dxa"/>
            <w:tcBorders>
              <w:tl2br w:val="nil"/>
              <w:tr2bl w:val="nil"/>
            </w:tcBorders>
            <w:vAlign w:val="center"/>
          </w:tcPr>
          <w:p w:rsidR="00E272F8" w:rsidRDefault="0087763B">
            <w:pPr>
              <w:spacing w:line="240" w:lineRule="exact"/>
              <w:jc w:val="left"/>
              <w:rPr>
                <w:rFonts w:ascii="宋体" w:hAnsi="宋体"/>
                <w:bCs/>
                <w:color w:val="000000" w:themeColor="text1"/>
                <w:sz w:val="18"/>
                <w:szCs w:val="18"/>
              </w:rPr>
            </w:pPr>
            <w:r>
              <w:rPr>
                <w:rFonts w:ascii="宋体" w:hAnsi="宋体" w:hint="eastAsia"/>
                <w:bCs/>
                <w:color w:val="000000" w:themeColor="text1"/>
                <w:sz w:val="18"/>
                <w:szCs w:val="18"/>
              </w:rPr>
              <w:t>M00</w:t>
            </w:r>
            <w:r>
              <w:rPr>
                <w:rFonts w:ascii="宋体" w:hAnsi="宋体" w:cs="宋体" w:hint="eastAsia"/>
                <w:bCs/>
                <w:color w:val="000000" w:themeColor="text1"/>
                <w:sz w:val="18"/>
                <w:szCs w:val="18"/>
              </w:rPr>
              <w:t>23209</w:t>
            </w:r>
          </w:p>
        </w:tc>
        <w:tc>
          <w:tcPr>
            <w:tcW w:w="2754" w:type="dxa"/>
            <w:tcBorders>
              <w:tl2br w:val="nil"/>
              <w:tr2bl w:val="nil"/>
            </w:tcBorders>
            <w:vAlign w:val="center"/>
          </w:tcPr>
          <w:p w:rsidR="00E272F8" w:rsidRDefault="0087763B">
            <w:pPr>
              <w:spacing w:line="240" w:lineRule="exact"/>
              <w:jc w:val="left"/>
              <w:rPr>
                <w:rFonts w:ascii="宋体" w:hAnsi="宋体"/>
                <w:bCs/>
                <w:color w:val="000000" w:themeColor="text1"/>
                <w:sz w:val="18"/>
                <w:szCs w:val="18"/>
              </w:rPr>
            </w:pPr>
            <w:r>
              <w:rPr>
                <w:rFonts w:ascii="宋体" w:hAnsi="宋体" w:hint="eastAsia"/>
                <w:bCs/>
                <w:color w:val="000000" w:themeColor="text1"/>
                <w:sz w:val="18"/>
                <w:szCs w:val="18"/>
              </w:rPr>
              <w:t>商周考古</w:t>
            </w:r>
          </w:p>
        </w:tc>
        <w:tc>
          <w:tcPr>
            <w:tcW w:w="791" w:type="dxa"/>
            <w:tcBorders>
              <w:tl2br w:val="nil"/>
              <w:tr2bl w:val="nil"/>
            </w:tcBorders>
            <w:vAlign w:val="center"/>
          </w:tcPr>
          <w:p w:rsidR="00E272F8" w:rsidRDefault="0087763B">
            <w:pPr>
              <w:spacing w:line="240" w:lineRule="exact"/>
              <w:jc w:val="center"/>
              <w:rPr>
                <w:rFonts w:ascii="宋体" w:hAnsi="宋体"/>
                <w:bCs/>
                <w:color w:val="000000" w:themeColor="text1"/>
                <w:sz w:val="18"/>
                <w:szCs w:val="18"/>
              </w:rPr>
            </w:pPr>
            <w:r>
              <w:rPr>
                <w:rFonts w:ascii="宋体" w:hAnsi="宋体" w:hint="eastAsia"/>
                <w:bCs/>
                <w:color w:val="000000" w:themeColor="text1"/>
                <w:sz w:val="18"/>
                <w:szCs w:val="18"/>
              </w:rPr>
              <w:t>三</w:t>
            </w:r>
          </w:p>
        </w:tc>
        <w:tc>
          <w:tcPr>
            <w:tcW w:w="613" w:type="dxa"/>
            <w:tcBorders>
              <w:tl2br w:val="nil"/>
              <w:tr2bl w:val="nil"/>
            </w:tcBorders>
            <w:vAlign w:val="center"/>
          </w:tcPr>
          <w:p w:rsidR="00E272F8" w:rsidRDefault="0087763B">
            <w:pPr>
              <w:spacing w:line="240" w:lineRule="exact"/>
              <w:jc w:val="center"/>
              <w:rPr>
                <w:rFonts w:ascii="宋体" w:hAnsi="宋体"/>
                <w:bCs/>
                <w:color w:val="000000" w:themeColor="text1"/>
                <w:sz w:val="18"/>
                <w:szCs w:val="18"/>
              </w:rPr>
            </w:pPr>
            <w:r>
              <w:rPr>
                <w:rFonts w:ascii="宋体" w:hAnsi="宋体" w:hint="eastAsia"/>
                <w:bCs/>
                <w:color w:val="000000" w:themeColor="text1"/>
                <w:sz w:val="18"/>
                <w:szCs w:val="18"/>
              </w:rPr>
              <w:t>2</w:t>
            </w:r>
          </w:p>
        </w:tc>
        <w:tc>
          <w:tcPr>
            <w:tcW w:w="628" w:type="dxa"/>
            <w:tcBorders>
              <w:tl2br w:val="nil"/>
              <w:tr2bl w:val="nil"/>
            </w:tcBorders>
            <w:vAlign w:val="center"/>
          </w:tcPr>
          <w:p w:rsidR="00E272F8" w:rsidRDefault="0087763B">
            <w:pPr>
              <w:spacing w:line="240" w:lineRule="exact"/>
              <w:jc w:val="center"/>
              <w:rPr>
                <w:rFonts w:ascii="宋体" w:hAnsi="宋体"/>
                <w:bCs/>
                <w:color w:val="000000" w:themeColor="text1"/>
                <w:sz w:val="18"/>
                <w:szCs w:val="18"/>
              </w:rPr>
            </w:pPr>
            <w:r>
              <w:rPr>
                <w:rFonts w:ascii="宋体" w:hAnsi="宋体" w:hint="eastAsia"/>
                <w:bCs/>
                <w:color w:val="000000" w:themeColor="text1"/>
                <w:sz w:val="18"/>
                <w:szCs w:val="18"/>
              </w:rPr>
              <w:t>36</w:t>
            </w:r>
          </w:p>
        </w:tc>
        <w:tc>
          <w:tcPr>
            <w:tcW w:w="463" w:type="dxa"/>
            <w:tcBorders>
              <w:tl2br w:val="nil"/>
              <w:tr2bl w:val="nil"/>
            </w:tcBorders>
            <w:vAlign w:val="center"/>
          </w:tcPr>
          <w:p w:rsidR="00E272F8" w:rsidRDefault="0087763B">
            <w:pPr>
              <w:spacing w:line="240" w:lineRule="exact"/>
              <w:jc w:val="center"/>
              <w:rPr>
                <w:rFonts w:ascii="宋体" w:hAnsi="宋体"/>
                <w:bCs/>
                <w:color w:val="000000" w:themeColor="text1"/>
                <w:sz w:val="18"/>
                <w:szCs w:val="18"/>
              </w:rPr>
            </w:pPr>
            <w:r>
              <w:rPr>
                <w:rFonts w:ascii="宋体" w:hAnsi="宋体" w:hint="eastAsia"/>
                <w:bCs/>
                <w:color w:val="000000" w:themeColor="text1"/>
                <w:sz w:val="18"/>
                <w:szCs w:val="18"/>
              </w:rPr>
              <w:t>2</w:t>
            </w:r>
          </w:p>
        </w:tc>
        <w:tc>
          <w:tcPr>
            <w:tcW w:w="1486" w:type="dxa"/>
            <w:tcBorders>
              <w:tl2br w:val="nil"/>
              <w:tr2bl w:val="nil"/>
            </w:tcBorders>
            <w:vAlign w:val="center"/>
          </w:tcPr>
          <w:p w:rsidR="00E272F8" w:rsidRDefault="0087763B">
            <w:pPr>
              <w:spacing w:line="240" w:lineRule="exact"/>
              <w:jc w:val="center"/>
              <w:rPr>
                <w:rFonts w:ascii="宋体" w:hAnsi="宋体"/>
                <w:bCs/>
                <w:color w:val="000000" w:themeColor="text1"/>
                <w:sz w:val="18"/>
                <w:szCs w:val="18"/>
              </w:rPr>
            </w:pPr>
            <w:r>
              <w:rPr>
                <w:rFonts w:ascii="宋体" w:hAnsi="宋体" w:hint="eastAsia"/>
                <w:bCs/>
                <w:color w:val="000000" w:themeColor="text1"/>
                <w:sz w:val="18"/>
                <w:szCs w:val="18"/>
              </w:rPr>
              <w:t xml:space="preserve">马军霞 </w:t>
            </w:r>
            <w:r>
              <w:rPr>
                <w:rFonts w:ascii="宋体" w:hAnsi="宋体" w:cs="宋体" w:hint="eastAsia"/>
                <w:bCs/>
                <w:color w:val="000000" w:themeColor="text1"/>
                <w:sz w:val="18"/>
                <w:szCs w:val="18"/>
              </w:rPr>
              <w:t>讲  师</w:t>
            </w:r>
          </w:p>
        </w:tc>
        <w:tc>
          <w:tcPr>
            <w:tcW w:w="696" w:type="dxa"/>
            <w:tcBorders>
              <w:tl2br w:val="nil"/>
              <w:tr2bl w:val="nil"/>
            </w:tcBorders>
            <w:vAlign w:val="center"/>
          </w:tcPr>
          <w:p w:rsidR="00E272F8" w:rsidRDefault="0087763B">
            <w:pPr>
              <w:spacing w:line="240" w:lineRule="exact"/>
              <w:jc w:val="center"/>
              <w:rPr>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510"/>
          <w:jc w:val="center"/>
        </w:trPr>
        <w:tc>
          <w:tcPr>
            <w:tcW w:w="398" w:type="dxa"/>
            <w:vMerge w:val="restart"/>
            <w:tcBorders>
              <w:tl2br w:val="nil"/>
              <w:tr2bl w:val="nil"/>
            </w:tcBorders>
            <w:vAlign w:val="center"/>
          </w:tcPr>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选</w:t>
            </w:r>
          </w:p>
          <w:p w:rsidR="00E272F8" w:rsidRDefault="00E272F8">
            <w:pPr>
              <w:spacing w:line="240" w:lineRule="exact"/>
              <w:jc w:val="center"/>
              <w:rPr>
                <w:rFonts w:asciiTheme="minorEastAsia" w:hAnsiTheme="minorEastAsia" w:cstheme="minorEastAsia"/>
                <w:b/>
                <w:bCs/>
                <w:color w:val="000000" w:themeColor="text1"/>
                <w:sz w:val="18"/>
                <w:szCs w:val="18"/>
              </w:rPr>
            </w:pPr>
          </w:p>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修</w:t>
            </w:r>
          </w:p>
          <w:p w:rsidR="00E272F8" w:rsidRDefault="00E272F8">
            <w:pPr>
              <w:spacing w:line="240" w:lineRule="exact"/>
              <w:jc w:val="center"/>
              <w:rPr>
                <w:rFonts w:asciiTheme="minorEastAsia" w:hAnsiTheme="minorEastAsia" w:cstheme="minorEastAsia"/>
                <w:b/>
                <w:bCs/>
                <w:color w:val="000000" w:themeColor="text1"/>
                <w:sz w:val="18"/>
                <w:szCs w:val="18"/>
              </w:rPr>
            </w:pPr>
          </w:p>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课</w:t>
            </w:r>
          </w:p>
        </w:tc>
        <w:tc>
          <w:tcPr>
            <w:tcW w:w="959" w:type="dxa"/>
            <w:gridSpan w:val="2"/>
            <w:vMerge w:val="restart"/>
            <w:tcBorders>
              <w:tl2br w:val="nil"/>
              <w:tr2bl w:val="nil"/>
            </w:tcBorders>
            <w:vAlign w:val="center"/>
          </w:tcPr>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专</w:t>
            </w:r>
          </w:p>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业</w:t>
            </w:r>
          </w:p>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选</w:t>
            </w:r>
          </w:p>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修</w:t>
            </w:r>
          </w:p>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课</w:t>
            </w:r>
          </w:p>
        </w:tc>
        <w:tc>
          <w:tcPr>
            <w:tcW w:w="94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M0024201</w:t>
            </w:r>
          </w:p>
        </w:tc>
        <w:tc>
          <w:tcPr>
            <w:tcW w:w="2754"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古文字学</w:t>
            </w:r>
          </w:p>
        </w:tc>
        <w:tc>
          <w:tcPr>
            <w:tcW w:w="791" w:type="dxa"/>
            <w:tcBorders>
              <w:tl2br w:val="nil"/>
              <w:tr2bl w:val="nil"/>
            </w:tcBorders>
            <w:vAlign w:val="center"/>
          </w:tcPr>
          <w:p w:rsidR="00E272F8" w:rsidRDefault="0087763B">
            <w:pPr>
              <w:spacing w:line="240" w:lineRule="exact"/>
              <w:jc w:val="center"/>
              <w:rPr>
                <w:rFonts w:ascii="宋体" w:hAnsi="宋体"/>
                <w:bCs/>
                <w:color w:val="000000" w:themeColor="text1"/>
                <w:sz w:val="18"/>
                <w:szCs w:val="18"/>
              </w:rPr>
            </w:pPr>
            <w:r>
              <w:rPr>
                <w:rFonts w:ascii="宋体" w:hAnsi="宋体" w:hint="eastAsia"/>
                <w:bCs/>
                <w:color w:val="000000" w:themeColor="text1"/>
                <w:sz w:val="18"/>
                <w:szCs w:val="18"/>
              </w:rPr>
              <w:t>一</w:t>
            </w:r>
          </w:p>
        </w:tc>
        <w:tc>
          <w:tcPr>
            <w:tcW w:w="61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2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6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86"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田  河 副教授</w:t>
            </w:r>
          </w:p>
        </w:tc>
        <w:tc>
          <w:tcPr>
            <w:tcW w:w="696" w:type="dxa"/>
            <w:tcBorders>
              <w:tl2br w:val="nil"/>
              <w:tr2bl w:val="nil"/>
            </w:tcBorders>
            <w:vAlign w:val="center"/>
          </w:tcPr>
          <w:p w:rsidR="00E272F8" w:rsidRDefault="0087763B">
            <w:pPr>
              <w:spacing w:line="240" w:lineRule="exact"/>
              <w:jc w:val="center"/>
              <w:rPr>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510"/>
          <w:jc w:val="center"/>
        </w:trPr>
        <w:tc>
          <w:tcPr>
            <w:tcW w:w="398"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959" w:type="dxa"/>
            <w:gridSpan w:val="2"/>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94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M0024202</w:t>
            </w:r>
          </w:p>
        </w:tc>
        <w:tc>
          <w:tcPr>
            <w:tcW w:w="2754"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甲骨金文资料导读</w:t>
            </w:r>
          </w:p>
        </w:tc>
        <w:tc>
          <w:tcPr>
            <w:tcW w:w="791" w:type="dxa"/>
            <w:tcBorders>
              <w:tl2br w:val="nil"/>
              <w:tr2bl w:val="nil"/>
            </w:tcBorders>
            <w:vAlign w:val="center"/>
          </w:tcPr>
          <w:p w:rsidR="00E272F8" w:rsidRDefault="0087763B">
            <w:pPr>
              <w:spacing w:line="240" w:lineRule="exact"/>
              <w:jc w:val="center"/>
              <w:rPr>
                <w:rFonts w:ascii="宋体" w:hAnsi="宋体"/>
                <w:bCs/>
                <w:color w:val="000000" w:themeColor="text1"/>
                <w:sz w:val="18"/>
                <w:szCs w:val="18"/>
              </w:rPr>
            </w:pPr>
            <w:r>
              <w:rPr>
                <w:rFonts w:ascii="宋体" w:hAnsi="宋体" w:hint="eastAsia"/>
                <w:bCs/>
                <w:color w:val="000000" w:themeColor="text1"/>
                <w:sz w:val="18"/>
                <w:szCs w:val="18"/>
              </w:rPr>
              <w:t>三</w:t>
            </w:r>
          </w:p>
        </w:tc>
        <w:tc>
          <w:tcPr>
            <w:tcW w:w="61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2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6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86"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田  河 副教授</w:t>
            </w:r>
          </w:p>
        </w:tc>
        <w:tc>
          <w:tcPr>
            <w:tcW w:w="696" w:type="dxa"/>
            <w:tcBorders>
              <w:tl2br w:val="nil"/>
              <w:tr2bl w:val="nil"/>
            </w:tcBorders>
            <w:vAlign w:val="center"/>
          </w:tcPr>
          <w:p w:rsidR="00E272F8" w:rsidRDefault="0087763B">
            <w:pPr>
              <w:spacing w:line="240" w:lineRule="exact"/>
              <w:jc w:val="center"/>
              <w:rPr>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510"/>
          <w:jc w:val="center"/>
        </w:trPr>
        <w:tc>
          <w:tcPr>
            <w:tcW w:w="398"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959" w:type="dxa"/>
            <w:gridSpan w:val="2"/>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94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M0024210</w:t>
            </w:r>
          </w:p>
        </w:tc>
        <w:tc>
          <w:tcPr>
            <w:tcW w:w="2754"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青铜器研究专题</w:t>
            </w:r>
          </w:p>
        </w:tc>
        <w:tc>
          <w:tcPr>
            <w:tcW w:w="791" w:type="dxa"/>
            <w:tcBorders>
              <w:tl2br w:val="nil"/>
              <w:tr2bl w:val="nil"/>
            </w:tcBorders>
            <w:vAlign w:val="center"/>
          </w:tcPr>
          <w:p w:rsidR="00E272F8" w:rsidRDefault="0087763B">
            <w:pPr>
              <w:spacing w:line="240" w:lineRule="exact"/>
              <w:jc w:val="center"/>
              <w:rPr>
                <w:rFonts w:ascii="宋体" w:hAnsi="宋体"/>
                <w:bCs/>
                <w:color w:val="000000" w:themeColor="text1"/>
                <w:sz w:val="18"/>
                <w:szCs w:val="18"/>
              </w:rPr>
            </w:pPr>
            <w:r>
              <w:rPr>
                <w:rFonts w:ascii="宋体" w:hAnsi="宋体" w:hint="eastAsia"/>
                <w:bCs/>
                <w:color w:val="000000" w:themeColor="text1"/>
                <w:sz w:val="18"/>
                <w:szCs w:val="18"/>
              </w:rPr>
              <w:t>四</w:t>
            </w:r>
          </w:p>
        </w:tc>
        <w:tc>
          <w:tcPr>
            <w:tcW w:w="61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2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6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86"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马军霞 讲  师</w:t>
            </w:r>
          </w:p>
        </w:tc>
        <w:tc>
          <w:tcPr>
            <w:tcW w:w="696" w:type="dxa"/>
            <w:tcBorders>
              <w:tl2br w:val="nil"/>
              <w:tr2bl w:val="nil"/>
            </w:tcBorders>
            <w:vAlign w:val="center"/>
          </w:tcPr>
          <w:p w:rsidR="00E272F8" w:rsidRDefault="0087763B">
            <w:pPr>
              <w:spacing w:line="240" w:lineRule="exact"/>
              <w:jc w:val="center"/>
              <w:rPr>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510"/>
          <w:jc w:val="center"/>
        </w:trPr>
        <w:tc>
          <w:tcPr>
            <w:tcW w:w="398"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959" w:type="dxa"/>
            <w:gridSpan w:val="2"/>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94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M0024204</w:t>
            </w:r>
          </w:p>
        </w:tc>
        <w:tc>
          <w:tcPr>
            <w:tcW w:w="2754"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彩陶研究</w:t>
            </w:r>
          </w:p>
        </w:tc>
        <w:tc>
          <w:tcPr>
            <w:tcW w:w="79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四</w:t>
            </w:r>
          </w:p>
        </w:tc>
        <w:tc>
          <w:tcPr>
            <w:tcW w:w="61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2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6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86"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慕占雄 讲  师</w:t>
            </w:r>
          </w:p>
        </w:tc>
        <w:tc>
          <w:tcPr>
            <w:tcW w:w="696" w:type="dxa"/>
            <w:tcBorders>
              <w:tl2br w:val="nil"/>
              <w:tr2bl w:val="nil"/>
            </w:tcBorders>
            <w:vAlign w:val="center"/>
          </w:tcPr>
          <w:p w:rsidR="00E272F8" w:rsidRDefault="0087763B">
            <w:pPr>
              <w:spacing w:line="240" w:lineRule="exact"/>
              <w:jc w:val="center"/>
              <w:rPr>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510"/>
          <w:jc w:val="center"/>
        </w:trPr>
        <w:tc>
          <w:tcPr>
            <w:tcW w:w="398"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959" w:type="dxa"/>
            <w:gridSpan w:val="2"/>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94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M0024205</w:t>
            </w:r>
          </w:p>
        </w:tc>
        <w:tc>
          <w:tcPr>
            <w:tcW w:w="2754"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西北石窟考古</w:t>
            </w:r>
          </w:p>
        </w:tc>
        <w:tc>
          <w:tcPr>
            <w:tcW w:w="79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二</w:t>
            </w:r>
          </w:p>
        </w:tc>
        <w:tc>
          <w:tcPr>
            <w:tcW w:w="61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2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6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86"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僧海霞 副教授</w:t>
            </w:r>
          </w:p>
        </w:tc>
        <w:tc>
          <w:tcPr>
            <w:tcW w:w="696" w:type="dxa"/>
            <w:tcBorders>
              <w:tl2br w:val="nil"/>
              <w:tr2bl w:val="nil"/>
            </w:tcBorders>
            <w:vAlign w:val="center"/>
          </w:tcPr>
          <w:p w:rsidR="00E272F8" w:rsidRDefault="0087763B">
            <w:pPr>
              <w:spacing w:line="240" w:lineRule="exact"/>
              <w:jc w:val="center"/>
              <w:rPr>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510"/>
          <w:jc w:val="center"/>
        </w:trPr>
        <w:tc>
          <w:tcPr>
            <w:tcW w:w="398"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959" w:type="dxa"/>
            <w:gridSpan w:val="2"/>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94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M0024206</w:t>
            </w:r>
          </w:p>
        </w:tc>
        <w:tc>
          <w:tcPr>
            <w:tcW w:w="2754"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西北出土文物专题研究</w:t>
            </w:r>
          </w:p>
        </w:tc>
        <w:tc>
          <w:tcPr>
            <w:tcW w:w="79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三</w:t>
            </w:r>
          </w:p>
        </w:tc>
        <w:tc>
          <w:tcPr>
            <w:tcW w:w="61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2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6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86"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杨  芳 副教授</w:t>
            </w:r>
          </w:p>
        </w:tc>
        <w:tc>
          <w:tcPr>
            <w:tcW w:w="696" w:type="dxa"/>
            <w:tcBorders>
              <w:tl2br w:val="nil"/>
              <w:tr2bl w:val="nil"/>
            </w:tcBorders>
            <w:vAlign w:val="center"/>
          </w:tcPr>
          <w:p w:rsidR="00E272F8" w:rsidRDefault="0087763B">
            <w:pPr>
              <w:spacing w:line="240" w:lineRule="exact"/>
              <w:jc w:val="center"/>
              <w:rPr>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510"/>
          <w:jc w:val="center"/>
        </w:trPr>
        <w:tc>
          <w:tcPr>
            <w:tcW w:w="398"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959" w:type="dxa"/>
            <w:gridSpan w:val="2"/>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941" w:type="dxa"/>
            <w:tcBorders>
              <w:tl2br w:val="nil"/>
              <w:tr2bl w:val="nil"/>
            </w:tcBorders>
            <w:vAlign w:val="center"/>
          </w:tcPr>
          <w:p w:rsidR="00E272F8" w:rsidRPr="00C52652" w:rsidRDefault="0087763B">
            <w:pPr>
              <w:spacing w:line="240" w:lineRule="exact"/>
              <w:jc w:val="center"/>
              <w:rPr>
                <w:rFonts w:ascii="宋体" w:hAnsi="宋体" w:cs="宋体"/>
                <w:bCs/>
                <w:color w:val="000000" w:themeColor="text1"/>
                <w:sz w:val="18"/>
                <w:szCs w:val="18"/>
                <w:highlight w:val="green"/>
              </w:rPr>
            </w:pPr>
            <w:r w:rsidRPr="00C52652">
              <w:rPr>
                <w:rFonts w:ascii="宋体" w:hAnsi="宋体" w:cs="宋体" w:hint="eastAsia"/>
                <w:bCs/>
                <w:color w:val="000000" w:themeColor="text1"/>
                <w:sz w:val="18"/>
                <w:szCs w:val="18"/>
                <w:highlight w:val="green"/>
              </w:rPr>
              <w:t>M0024207</w:t>
            </w:r>
          </w:p>
        </w:tc>
        <w:tc>
          <w:tcPr>
            <w:tcW w:w="2754" w:type="dxa"/>
            <w:tcBorders>
              <w:tl2br w:val="nil"/>
              <w:tr2bl w:val="nil"/>
            </w:tcBorders>
            <w:vAlign w:val="center"/>
          </w:tcPr>
          <w:p w:rsidR="00E272F8" w:rsidRPr="00C52652" w:rsidRDefault="0087763B">
            <w:pPr>
              <w:spacing w:line="240" w:lineRule="exact"/>
              <w:jc w:val="left"/>
              <w:rPr>
                <w:rFonts w:ascii="宋体" w:hAnsi="宋体" w:cs="宋体"/>
                <w:bCs/>
                <w:color w:val="000000" w:themeColor="text1"/>
                <w:sz w:val="18"/>
                <w:szCs w:val="18"/>
                <w:highlight w:val="green"/>
              </w:rPr>
            </w:pPr>
            <w:r w:rsidRPr="00C52652">
              <w:rPr>
                <w:rFonts w:ascii="宋体" w:hAnsi="宋体" w:cs="宋体" w:hint="eastAsia"/>
                <w:bCs/>
                <w:color w:val="000000" w:themeColor="text1"/>
                <w:sz w:val="18"/>
                <w:szCs w:val="18"/>
                <w:highlight w:val="green"/>
              </w:rPr>
              <w:t>西北考古文献与论文写作</w:t>
            </w:r>
          </w:p>
        </w:tc>
        <w:tc>
          <w:tcPr>
            <w:tcW w:w="791" w:type="dxa"/>
            <w:tcBorders>
              <w:tl2br w:val="nil"/>
              <w:tr2bl w:val="nil"/>
            </w:tcBorders>
            <w:vAlign w:val="center"/>
          </w:tcPr>
          <w:p w:rsidR="00E272F8" w:rsidRPr="00C52652" w:rsidRDefault="0087763B">
            <w:pPr>
              <w:spacing w:line="240" w:lineRule="exact"/>
              <w:jc w:val="center"/>
              <w:rPr>
                <w:rFonts w:ascii="宋体" w:hAnsi="宋体" w:cs="宋体"/>
                <w:bCs/>
                <w:color w:val="000000" w:themeColor="text1"/>
                <w:sz w:val="18"/>
                <w:szCs w:val="18"/>
                <w:highlight w:val="green"/>
              </w:rPr>
            </w:pPr>
            <w:r w:rsidRPr="00C52652">
              <w:rPr>
                <w:rFonts w:ascii="宋体" w:hAnsi="宋体" w:cs="宋体" w:hint="eastAsia"/>
                <w:bCs/>
                <w:color w:val="000000" w:themeColor="text1"/>
                <w:sz w:val="18"/>
                <w:szCs w:val="18"/>
                <w:highlight w:val="green"/>
              </w:rPr>
              <w:t>四</w:t>
            </w:r>
          </w:p>
        </w:tc>
        <w:tc>
          <w:tcPr>
            <w:tcW w:w="613" w:type="dxa"/>
            <w:tcBorders>
              <w:tl2br w:val="nil"/>
              <w:tr2bl w:val="nil"/>
            </w:tcBorders>
            <w:vAlign w:val="center"/>
          </w:tcPr>
          <w:p w:rsidR="00E272F8" w:rsidRPr="00C52652" w:rsidRDefault="0087763B">
            <w:pPr>
              <w:spacing w:line="240" w:lineRule="exact"/>
              <w:jc w:val="center"/>
              <w:rPr>
                <w:rFonts w:ascii="宋体" w:hAnsi="宋体" w:cs="宋体"/>
                <w:bCs/>
                <w:color w:val="000000" w:themeColor="text1"/>
                <w:sz w:val="18"/>
                <w:szCs w:val="18"/>
                <w:highlight w:val="green"/>
              </w:rPr>
            </w:pPr>
            <w:r w:rsidRPr="00C52652">
              <w:rPr>
                <w:rFonts w:ascii="宋体" w:hAnsi="宋体" w:cs="宋体" w:hint="eastAsia"/>
                <w:bCs/>
                <w:color w:val="000000" w:themeColor="text1"/>
                <w:sz w:val="18"/>
                <w:szCs w:val="18"/>
                <w:highlight w:val="green"/>
              </w:rPr>
              <w:t>2</w:t>
            </w:r>
          </w:p>
        </w:tc>
        <w:tc>
          <w:tcPr>
            <w:tcW w:w="628" w:type="dxa"/>
            <w:tcBorders>
              <w:tl2br w:val="nil"/>
              <w:tr2bl w:val="nil"/>
            </w:tcBorders>
            <w:vAlign w:val="center"/>
          </w:tcPr>
          <w:p w:rsidR="00E272F8" w:rsidRPr="00C52652" w:rsidRDefault="0087763B">
            <w:pPr>
              <w:spacing w:line="240" w:lineRule="exact"/>
              <w:jc w:val="center"/>
              <w:rPr>
                <w:rFonts w:ascii="宋体" w:hAnsi="宋体" w:cs="宋体"/>
                <w:bCs/>
                <w:color w:val="000000" w:themeColor="text1"/>
                <w:sz w:val="18"/>
                <w:szCs w:val="18"/>
                <w:highlight w:val="green"/>
              </w:rPr>
            </w:pPr>
            <w:r w:rsidRPr="00C52652">
              <w:rPr>
                <w:rFonts w:ascii="宋体" w:hAnsi="宋体" w:cs="宋体" w:hint="eastAsia"/>
                <w:bCs/>
                <w:color w:val="000000" w:themeColor="text1"/>
                <w:sz w:val="18"/>
                <w:szCs w:val="18"/>
                <w:highlight w:val="green"/>
              </w:rPr>
              <w:t>36</w:t>
            </w:r>
          </w:p>
        </w:tc>
        <w:tc>
          <w:tcPr>
            <w:tcW w:w="463" w:type="dxa"/>
            <w:tcBorders>
              <w:tl2br w:val="nil"/>
              <w:tr2bl w:val="nil"/>
            </w:tcBorders>
            <w:vAlign w:val="center"/>
          </w:tcPr>
          <w:p w:rsidR="00E272F8" w:rsidRPr="00C52652" w:rsidRDefault="0087763B">
            <w:pPr>
              <w:spacing w:line="240" w:lineRule="exact"/>
              <w:jc w:val="center"/>
              <w:rPr>
                <w:rFonts w:ascii="宋体" w:hAnsi="宋体" w:cs="宋体"/>
                <w:bCs/>
                <w:color w:val="000000" w:themeColor="text1"/>
                <w:sz w:val="18"/>
                <w:szCs w:val="18"/>
                <w:highlight w:val="green"/>
              </w:rPr>
            </w:pPr>
            <w:r w:rsidRPr="00C52652">
              <w:rPr>
                <w:rFonts w:ascii="宋体" w:hAnsi="宋体" w:cs="宋体" w:hint="eastAsia"/>
                <w:bCs/>
                <w:color w:val="000000" w:themeColor="text1"/>
                <w:sz w:val="18"/>
                <w:szCs w:val="18"/>
                <w:highlight w:val="green"/>
              </w:rPr>
              <w:t>2</w:t>
            </w:r>
          </w:p>
        </w:tc>
        <w:tc>
          <w:tcPr>
            <w:tcW w:w="1486" w:type="dxa"/>
            <w:tcBorders>
              <w:tl2br w:val="nil"/>
              <w:tr2bl w:val="nil"/>
            </w:tcBorders>
            <w:vAlign w:val="center"/>
          </w:tcPr>
          <w:p w:rsidR="00E272F8" w:rsidRPr="00C52652" w:rsidRDefault="00C52652">
            <w:pPr>
              <w:spacing w:line="240" w:lineRule="exact"/>
              <w:jc w:val="center"/>
              <w:rPr>
                <w:rFonts w:ascii="宋体" w:hAnsi="宋体" w:cs="宋体"/>
                <w:bCs/>
                <w:color w:val="000000" w:themeColor="text1"/>
                <w:sz w:val="18"/>
                <w:szCs w:val="18"/>
                <w:highlight w:val="green"/>
              </w:rPr>
            </w:pPr>
            <w:r w:rsidRPr="00C52652">
              <w:rPr>
                <w:rFonts w:ascii="宋体" w:hAnsi="宋体" w:cs="宋体" w:hint="eastAsia"/>
                <w:bCs/>
                <w:color w:val="000000" w:themeColor="text1"/>
                <w:sz w:val="18"/>
                <w:szCs w:val="18"/>
                <w:highlight w:val="green"/>
              </w:rPr>
              <w:t>陶新华</w:t>
            </w:r>
            <w:r w:rsidR="0087763B" w:rsidRPr="00C52652">
              <w:rPr>
                <w:rFonts w:ascii="宋体" w:hAnsi="宋体" w:cs="宋体" w:hint="eastAsia"/>
                <w:bCs/>
                <w:color w:val="000000" w:themeColor="text1"/>
                <w:sz w:val="18"/>
                <w:szCs w:val="18"/>
                <w:highlight w:val="green"/>
              </w:rPr>
              <w:t xml:space="preserve"> 副教授</w:t>
            </w:r>
          </w:p>
        </w:tc>
        <w:tc>
          <w:tcPr>
            <w:tcW w:w="696" w:type="dxa"/>
            <w:tcBorders>
              <w:tl2br w:val="nil"/>
              <w:tr2bl w:val="nil"/>
            </w:tcBorders>
            <w:vAlign w:val="center"/>
          </w:tcPr>
          <w:p w:rsidR="00E272F8" w:rsidRPr="00C52652" w:rsidRDefault="0087763B">
            <w:pPr>
              <w:spacing w:line="240" w:lineRule="exact"/>
              <w:jc w:val="center"/>
              <w:rPr>
                <w:color w:val="000000" w:themeColor="text1"/>
                <w:sz w:val="18"/>
                <w:szCs w:val="18"/>
                <w:highlight w:val="green"/>
              </w:rPr>
            </w:pPr>
            <w:r w:rsidRPr="00C52652">
              <w:rPr>
                <w:rFonts w:ascii="宋体" w:hAnsi="宋体" w:cs="宋体" w:hint="eastAsia"/>
                <w:bCs/>
                <w:color w:val="000000" w:themeColor="text1"/>
                <w:sz w:val="18"/>
                <w:szCs w:val="18"/>
                <w:highlight w:val="green"/>
              </w:rPr>
              <w:t>考查</w:t>
            </w:r>
          </w:p>
        </w:tc>
      </w:tr>
      <w:tr w:rsidR="00E272F8">
        <w:trPr>
          <w:trHeight w:hRule="exact" w:val="510"/>
          <w:jc w:val="center"/>
        </w:trPr>
        <w:tc>
          <w:tcPr>
            <w:tcW w:w="398"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959" w:type="dxa"/>
            <w:gridSpan w:val="2"/>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94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M0024208</w:t>
            </w:r>
          </w:p>
        </w:tc>
        <w:tc>
          <w:tcPr>
            <w:tcW w:w="2754"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历史地理文献</w:t>
            </w:r>
          </w:p>
        </w:tc>
        <w:tc>
          <w:tcPr>
            <w:tcW w:w="79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二</w:t>
            </w:r>
          </w:p>
        </w:tc>
        <w:tc>
          <w:tcPr>
            <w:tcW w:w="61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2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6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86"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潘春辉 教  授</w:t>
            </w:r>
          </w:p>
        </w:tc>
        <w:tc>
          <w:tcPr>
            <w:tcW w:w="696" w:type="dxa"/>
            <w:tcBorders>
              <w:tl2br w:val="nil"/>
              <w:tr2bl w:val="nil"/>
            </w:tcBorders>
            <w:vAlign w:val="center"/>
          </w:tcPr>
          <w:p w:rsidR="00E272F8" w:rsidRDefault="0087763B">
            <w:pPr>
              <w:spacing w:line="240" w:lineRule="exact"/>
              <w:jc w:val="center"/>
              <w:rPr>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510"/>
          <w:jc w:val="center"/>
        </w:trPr>
        <w:tc>
          <w:tcPr>
            <w:tcW w:w="398"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959" w:type="dxa"/>
            <w:gridSpan w:val="2"/>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94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M0024209</w:t>
            </w:r>
          </w:p>
        </w:tc>
        <w:tc>
          <w:tcPr>
            <w:tcW w:w="2754"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西北民族史</w:t>
            </w:r>
          </w:p>
        </w:tc>
        <w:tc>
          <w:tcPr>
            <w:tcW w:w="79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四</w:t>
            </w:r>
          </w:p>
        </w:tc>
        <w:tc>
          <w:tcPr>
            <w:tcW w:w="61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2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6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86"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张  荣 副教授</w:t>
            </w:r>
          </w:p>
        </w:tc>
        <w:tc>
          <w:tcPr>
            <w:tcW w:w="696" w:type="dxa"/>
            <w:tcBorders>
              <w:tl2br w:val="nil"/>
              <w:tr2bl w:val="nil"/>
            </w:tcBorders>
            <w:vAlign w:val="center"/>
          </w:tcPr>
          <w:p w:rsidR="00E272F8" w:rsidRDefault="0087763B">
            <w:pPr>
              <w:spacing w:line="240" w:lineRule="exact"/>
              <w:jc w:val="center"/>
              <w:rPr>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571"/>
          <w:jc w:val="center"/>
        </w:trPr>
        <w:tc>
          <w:tcPr>
            <w:tcW w:w="398" w:type="dxa"/>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959" w:type="dxa"/>
            <w:gridSpan w:val="2"/>
            <w:vMerge w:val="restart"/>
            <w:tcBorders>
              <w:tl2br w:val="nil"/>
              <w:tr2bl w:val="nil"/>
            </w:tcBorders>
            <w:vAlign w:val="center"/>
          </w:tcPr>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公共</w:t>
            </w:r>
          </w:p>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选修</w:t>
            </w:r>
          </w:p>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课</w:t>
            </w:r>
          </w:p>
        </w:tc>
        <w:tc>
          <w:tcPr>
            <w:tcW w:w="941" w:type="dxa"/>
            <w:tcBorders>
              <w:tl2br w:val="nil"/>
              <w:tr2bl w:val="nil"/>
            </w:tcBorders>
            <w:vAlign w:val="center"/>
          </w:tcPr>
          <w:p w:rsidR="00E272F8" w:rsidRDefault="0087763B">
            <w:pPr>
              <w:spacing w:line="240" w:lineRule="exact"/>
              <w:rPr>
                <w:rFonts w:ascii="宋体" w:hAnsi="宋体" w:cs="宋体"/>
                <w:bCs/>
                <w:color w:val="000000" w:themeColor="text1"/>
                <w:sz w:val="18"/>
                <w:szCs w:val="18"/>
              </w:rPr>
            </w:pPr>
            <w:r>
              <w:rPr>
                <w:rFonts w:ascii="宋体" w:hAnsi="宋体" w:cs="宋体" w:hint="eastAsia"/>
                <w:bCs/>
                <w:color w:val="000000" w:themeColor="text1"/>
                <w:sz w:val="18"/>
                <w:szCs w:val="18"/>
              </w:rPr>
              <w:t>M0007000</w:t>
            </w:r>
          </w:p>
        </w:tc>
        <w:tc>
          <w:tcPr>
            <w:tcW w:w="2754"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语言能力提升课程</w:t>
            </w:r>
          </w:p>
        </w:tc>
        <w:tc>
          <w:tcPr>
            <w:tcW w:w="79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二</w:t>
            </w:r>
          </w:p>
        </w:tc>
        <w:tc>
          <w:tcPr>
            <w:tcW w:w="61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2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6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1</w:t>
            </w:r>
          </w:p>
        </w:tc>
        <w:tc>
          <w:tcPr>
            <w:tcW w:w="1486" w:type="dxa"/>
            <w:tcBorders>
              <w:tl2br w:val="nil"/>
              <w:tr2bl w:val="nil"/>
            </w:tcBorders>
            <w:vAlign w:val="center"/>
          </w:tcPr>
          <w:p w:rsidR="00E272F8" w:rsidRDefault="0087763B">
            <w:pPr>
              <w:spacing w:line="240" w:lineRule="exact"/>
              <w:jc w:val="center"/>
              <w:rPr>
                <w:rFonts w:ascii="宋体" w:hAnsi="宋体" w:cs="宋体"/>
                <w:bCs/>
                <w:color w:val="000000" w:themeColor="text1"/>
                <w:spacing w:val="-6"/>
                <w:sz w:val="18"/>
                <w:szCs w:val="18"/>
              </w:rPr>
            </w:pPr>
            <w:r>
              <w:rPr>
                <w:rFonts w:ascii="宋体" w:hAnsi="宋体" w:cs="宋体" w:hint="eastAsia"/>
                <w:bCs/>
                <w:color w:val="000000" w:themeColor="text1"/>
                <w:spacing w:val="-6"/>
                <w:sz w:val="18"/>
                <w:szCs w:val="18"/>
              </w:rPr>
              <w:t>外国语学院</w:t>
            </w:r>
          </w:p>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pacing w:val="-6"/>
                <w:sz w:val="18"/>
                <w:szCs w:val="18"/>
              </w:rPr>
              <w:t>文学院</w:t>
            </w:r>
          </w:p>
        </w:tc>
        <w:tc>
          <w:tcPr>
            <w:tcW w:w="696"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555"/>
          <w:jc w:val="center"/>
        </w:trPr>
        <w:tc>
          <w:tcPr>
            <w:tcW w:w="398" w:type="dxa"/>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959" w:type="dxa"/>
            <w:gridSpan w:val="2"/>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94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M0006000</w:t>
            </w:r>
          </w:p>
        </w:tc>
        <w:tc>
          <w:tcPr>
            <w:tcW w:w="2754"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荣誉课程</w:t>
            </w:r>
          </w:p>
        </w:tc>
        <w:tc>
          <w:tcPr>
            <w:tcW w:w="791"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一、二</w:t>
            </w:r>
          </w:p>
        </w:tc>
        <w:tc>
          <w:tcPr>
            <w:tcW w:w="61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w:t>
            </w:r>
          </w:p>
        </w:tc>
        <w:tc>
          <w:tcPr>
            <w:tcW w:w="62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w:t>
            </w:r>
          </w:p>
        </w:tc>
        <w:tc>
          <w:tcPr>
            <w:tcW w:w="46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1</w:t>
            </w:r>
          </w:p>
        </w:tc>
        <w:tc>
          <w:tcPr>
            <w:tcW w:w="1486"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研究生院</w:t>
            </w:r>
          </w:p>
        </w:tc>
        <w:tc>
          <w:tcPr>
            <w:tcW w:w="696"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584"/>
          <w:jc w:val="center"/>
        </w:trPr>
        <w:tc>
          <w:tcPr>
            <w:tcW w:w="1357" w:type="dxa"/>
            <w:gridSpan w:val="3"/>
            <w:vMerge w:val="restart"/>
            <w:tcBorders>
              <w:tl2br w:val="nil"/>
              <w:tr2bl w:val="nil"/>
            </w:tcBorders>
            <w:vAlign w:val="center"/>
          </w:tcPr>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其他</w:t>
            </w:r>
          </w:p>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培养</w:t>
            </w:r>
          </w:p>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环节</w:t>
            </w:r>
          </w:p>
        </w:tc>
        <w:tc>
          <w:tcPr>
            <w:tcW w:w="94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M0025202</w:t>
            </w:r>
          </w:p>
        </w:tc>
        <w:tc>
          <w:tcPr>
            <w:tcW w:w="4786" w:type="dxa"/>
            <w:gridSpan w:val="4"/>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专业实践</w:t>
            </w:r>
          </w:p>
        </w:tc>
        <w:tc>
          <w:tcPr>
            <w:tcW w:w="46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1</w:t>
            </w:r>
          </w:p>
        </w:tc>
        <w:tc>
          <w:tcPr>
            <w:tcW w:w="1486"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实践基地</w:t>
            </w:r>
          </w:p>
        </w:tc>
        <w:tc>
          <w:tcPr>
            <w:tcW w:w="696"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实习</w:t>
            </w:r>
          </w:p>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报告</w:t>
            </w:r>
          </w:p>
        </w:tc>
      </w:tr>
      <w:tr w:rsidR="00E272F8">
        <w:trPr>
          <w:trHeight w:hRule="exact" w:val="645"/>
          <w:jc w:val="center"/>
        </w:trPr>
        <w:tc>
          <w:tcPr>
            <w:tcW w:w="1357" w:type="dxa"/>
            <w:gridSpan w:val="3"/>
            <w:vMerge/>
            <w:tcBorders>
              <w:tl2br w:val="nil"/>
              <w:tr2bl w:val="nil"/>
            </w:tcBorders>
            <w:vAlign w:val="center"/>
          </w:tcPr>
          <w:p w:rsidR="00E272F8" w:rsidRDefault="00E272F8">
            <w:pPr>
              <w:spacing w:line="240" w:lineRule="exact"/>
              <w:jc w:val="center"/>
              <w:rPr>
                <w:rFonts w:asciiTheme="minorEastAsia" w:hAnsiTheme="minorEastAsia" w:cstheme="minorEastAsia"/>
                <w:b/>
                <w:bCs/>
                <w:color w:val="000000" w:themeColor="text1"/>
                <w:sz w:val="18"/>
                <w:szCs w:val="18"/>
              </w:rPr>
            </w:pPr>
          </w:p>
        </w:tc>
        <w:tc>
          <w:tcPr>
            <w:tcW w:w="941"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M0025001</w:t>
            </w:r>
          </w:p>
        </w:tc>
        <w:tc>
          <w:tcPr>
            <w:tcW w:w="4786" w:type="dxa"/>
            <w:gridSpan w:val="4"/>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正式参加学术会议1次；或选听学科前沿系列讲座（报告）20次；或给本科生做1次学术报告计1学分。</w:t>
            </w:r>
          </w:p>
        </w:tc>
        <w:tc>
          <w:tcPr>
            <w:tcW w:w="463"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1</w:t>
            </w:r>
          </w:p>
        </w:tc>
        <w:tc>
          <w:tcPr>
            <w:tcW w:w="2182" w:type="dxa"/>
            <w:gridSpan w:val="2"/>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历史文化学院</w:t>
            </w:r>
          </w:p>
        </w:tc>
      </w:tr>
      <w:tr w:rsidR="00E272F8">
        <w:trPr>
          <w:trHeight w:hRule="exact" w:val="591"/>
          <w:jc w:val="center"/>
        </w:trPr>
        <w:tc>
          <w:tcPr>
            <w:tcW w:w="1357" w:type="dxa"/>
            <w:gridSpan w:val="3"/>
            <w:tcBorders>
              <w:tl2br w:val="nil"/>
              <w:tr2bl w:val="nil"/>
            </w:tcBorders>
            <w:vAlign w:val="center"/>
          </w:tcPr>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补修课程</w:t>
            </w:r>
          </w:p>
        </w:tc>
        <w:tc>
          <w:tcPr>
            <w:tcW w:w="8372" w:type="dxa"/>
            <w:gridSpan w:val="8"/>
            <w:tcBorders>
              <w:tl2br w:val="nil"/>
              <w:tr2bl w:val="nil"/>
            </w:tcBorders>
            <w:vAlign w:val="center"/>
          </w:tcPr>
          <w:p w:rsidR="00E272F8" w:rsidRDefault="0087763B">
            <w:pPr>
              <w:spacing w:line="240" w:lineRule="exact"/>
              <w:rPr>
                <w:rFonts w:ascii="宋体" w:hAnsi="宋体" w:cs="宋体"/>
                <w:bCs/>
                <w:color w:val="000000" w:themeColor="text1"/>
                <w:sz w:val="18"/>
                <w:szCs w:val="18"/>
              </w:rPr>
            </w:pPr>
            <w:r>
              <w:rPr>
                <w:rFonts w:ascii="宋体" w:hAnsi="宋体" w:cs="宋体" w:hint="eastAsia"/>
                <w:bCs/>
                <w:color w:val="000000" w:themeColor="text1"/>
                <w:sz w:val="18"/>
                <w:szCs w:val="18"/>
              </w:rPr>
              <w:t>非考古学、历史学本科专业毕业的研究生补修如下课程：中国古代史、考古学，修完课程后参加考试，取得成绩后，方可参加学位论文答辩。</w:t>
            </w:r>
          </w:p>
        </w:tc>
      </w:tr>
      <w:tr w:rsidR="00E272F8">
        <w:trPr>
          <w:trHeight w:hRule="exact" w:val="562"/>
          <w:jc w:val="center"/>
        </w:trPr>
        <w:tc>
          <w:tcPr>
            <w:tcW w:w="1357" w:type="dxa"/>
            <w:gridSpan w:val="3"/>
            <w:tcBorders>
              <w:tl2br w:val="nil"/>
              <w:tr2bl w:val="nil"/>
            </w:tcBorders>
            <w:vAlign w:val="center"/>
          </w:tcPr>
          <w:p w:rsidR="00E272F8" w:rsidRDefault="0087763B">
            <w:pPr>
              <w:spacing w:line="240" w:lineRule="exact"/>
              <w:jc w:val="center"/>
              <w:rPr>
                <w:rFonts w:asciiTheme="minorEastAsia" w:hAnsiTheme="minorEastAsia" w:cstheme="minorEastAsia"/>
                <w:b/>
                <w:bCs/>
                <w:color w:val="000000" w:themeColor="text1"/>
                <w:sz w:val="18"/>
                <w:szCs w:val="18"/>
              </w:rPr>
            </w:pPr>
            <w:r>
              <w:rPr>
                <w:rFonts w:asciiTheme="minorEastAsia" w:hAnsiTheme="minorEastAsia" w:cstheme="minorEastAsia" w:hint="eastAsia"/>
                <w:b/>
                <w:bCs/>
                <w:color w:val="000000" w:themeColor="text1"/>
                <w:sz w:val="18"/>
                <w:szCs w:val="18"/>
              </w:rPr>
              <w:t>总学分</w:t>
            </w:r>
          </w:p>
        </w:tc>
        <w:tc>
          <w:tcPr>
            <w:tcW w:w="8372" w:type="dxa"/>
            <w:gridSpan w:val="8"/>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不低于35学分</w:t>
            </w:r>
          </w:p>
        </w:tc>
      </w:tr>
    </w:tbl>
    <w:p w:rsidR="00E272F8" w:rsidRDefault="0087763B" w:rsidP="00C52652">
      <w:pPr>
        <w:spacing w:beforeLines="30" w:line="240" w:lineRule="exact"/>
        <w:ind w:leftChars="-137" w:left="-284" w:rightChars="-133" w:right="-279" w:hangingChars="2" w:hanging="4"/>
        <w:rPr>
          <w:rFonts w:ascii="楷体_GB2312" w:eastAsia="楷体_GB2312" w:hAnsi="楷体_GB2312" w:cs="楷体_GB2312"/>
          <w:sz w:val="18"/>
          <w:szCs w:val="18"/>
        </w:rPr>
      </w:pPr>
      <w:r>
        <w:rPr>
          <w:rFonts w:ascii="楷体_GB2312" w:eastAsia="楷体_GB2312" w:hAnsi="楷体_GB2312" w:cs="楷体_GB2312" w:hint="eastAsia"/>
          <w:sz w:val="18"/>
          <w:szCs w:val="18"/>
        </w:rPr>
        <w:t>注：1.语言能力提升课程包括：法语、德语、日语、俄语等小语种课程以及古代汉语课程；2.学术学位硕士研究生必须从科学知识概论、艺术知识概论、中国文化概论、西方文化概论、社会科学知识概论等荣誉课程中选修1门修读，计入1学分；3.专业选修课中至少选修1-2门相近专业课程。</w:t>
      </w:r>
    </w:p>
    <w:p w:rsidR="00E272F8" w:rsidRDefault="00E272F8" w:rsidP="00C52652">
      <w:pPr>
        <w:spacing w:beforeLines="30" w:line="240" w:lineRule="exact"/>
        <w:ind w:leftChars="-137" w:left="-284" w:rightChars="-133" w:right="-279" w:hangingChars="2" w:hanging="4"/>
        <w:rPr>
          <w:rFonts w:ascii="楷体_GB2312" w:eastAsia="楷体_GB2312" w:hAnsi="楷体_GB2312" w:cs="楷体_GB2312"/>
          <w:sz w:val="18"/>
          <w:szCs w:val="18"/>
        </w:rPr>
        <w:sectPr w:rsidR="00E272F8">
          <w:headerReference w:type="default" r:id="rId18"/>
          <w:footerReference w:type="even" r:id="rId19"/>
          <w:footerReference w:type="default" r:id="rId20"/>
          <w:type w:val="continuous"/>
          <w:pgSz w:w="11906" w:h="16838"/>
          <w:pgMar w:top="1701" w:right="1474" w:bottom="1418" w:left="1418" w:header="1191" w:footer="1021" w:gutter="0"/>
          <w:cols w:space="720"/>
          <w:docGrid w:linePitch="312"/>
        </w:sectPr>
      </w:pPr>
    </w:p>
    <w:p w:rsidR="00E272F8" w:rsidRDefault="0087763B">
      <w:pPr>
        <w:pStyle w:val="1"/>
        <w:spacing w:before="120"/>
        <w:rPr>
          <w:rFonts w:ascii="黑体"/>
          <w:bCs/>
          <w:szCs w:val="32"/>
        </w:rPr>
      </w:pPr>
      <w:bookmarkStart w:id="62" w:name="_Toc4814"/>
      <w:bookmarkStart w:id="63" w:name="_Toc22505"/>
      <w:bookmarkStart w:id="64" w:name="_Toc32385"/>
      <w:bookmarkStart w:id="65" w:name="_Toc10271"/>
      <w:bookmarkStart w:id="66" w:name="_Toc18010"/>
      <w:bookmarkStart w:id="67" w:name="_Toc7296"/>
      <w:bookmarkStart w:id="68" w:name="_Toc15798"/>
      <w:bookmarkStart w:id="69" w:name="_Toc12810"/>
      <w:bookmarkStart w:id="70" w:name="_Toc12317"/>
      <w:r>
        <w:rPr>
          <w:rFonts w:hint="eastAsia"/>
        </w:rPr>
        <w:lastRenderedPageBreak/>
        <w:t>文物与博物馆硕士专业学位研究生培养方案</w:t>
      </w:r>
      <w:bookmarkEnd w:id="62"/>
      <w:bookmarkEnd w:id="63"/>
      <w:bookmarkEnd w:id="64"/>
      <w:bookmarkEnd w:id="65"/>
      <w:bookmarkEnd w:id="66"/>
      <w:bookmarkEnd w:id="67"/>
      <w:bookmarkEnd w:id="68"/>
      <w:bookmarkEnd w:id="69"/>
      <w:bookmarkEnd w:id="70"/>
    </w:p>
    <w:p w:rsidR="00E272F8" w:rsidRDefault="0087763B" w:rsidP="00C52652">
      <w:pPr>
        <w:spacing w:afterLines="100" w:line="520" w:lineRule="exact"/>
        <w:jc w:val="center"/>
        <w:rPr>
          <w:rFonts w:ascii="楷体_GB2312" w:eastAsia="楷体_GB2312" w:hAnsi="楷体_GB2312" w:cs="楷体_GB2312"/>
          <w:sz w:val="24"/>
        </w:rPr>
      </w:pPr>
      <w:r>
        <w:rPr>
          <w:rFonts w:ascii="楷体_GB2312" w:eastAsia="楷体_GB2312" w:hAnsi="楷体_GB2312" w:cs="楷体_GB2312" w:hint="eastAsia"/>
          <w:sz w:val="24"/>
        </w:rPr>
        <w:t>(学科或专业代码：065100)</w:t>
      </w:r>
    </w:p>
    <w:p w:rsidR="00E272F8" w:rsidRDefault="0087763B">
      <w:pPr>
        <w:spacing w:line="480" w:lineRule="exact"/>
        <w:ind w:firstLineChars="200" w:firstLine="480"/>
        <w:rPr>
          <w:rFonts w:ascii="黑体" w:eastAsia="黑体" w:hAnsi="黑体" w:cs="黑体"/>
          <w:bCs/>
          <w:sz w:val="24"/>
        </w:rPr>
      </w:pPr>
      <w:r>
        <w:rPr>
          <w:rFonts w:ascii="黑体" w:eastAsia="黑体" w:hAnsi="黑体" w:cs="黑体" w:hint="eastAsia"/>
          <w:bCs/>
          <w:sz w:val="24"/>
        </w:rPr>
        <w:t>一、学科概况</w:t>
      </w:r>
    </w:p>
    <w:p w:rsidR="00E272F8" w:rsidRDefault="0087763B">
      <w:pPr>
        <w:spacing w:line="480" w:lineRule="exact"/>
        <w:ind w:firstLineChars="200" w:firstLine="480"/>
        <w:rPr>
          <w:rFonts w:asciiTheme="minorEastAsia" w:hAnsiTheme="minorEastAsia" w:cstheme="minorEastAsia"/>
          <w:sz w:val="24"/>
        </w:rPr>
      </w:pPr>
      <w:r>
        <w:rPr>
          <w:rFonts w:ascii="宋体" w:hAnsi="宋体" w:hint="eastAsia"/>
          <w:sz w:val="24"/>
        </w:rPr>
        <w:t>2010年</w:t>
      </w:r>
      <w:r>
        <w:rPr>
          <w:rFonts w:asciiTheme="minorEastAsia" w:hAnsiTheme="minorEastAsia" w:cstheme="minorEastAsia" w:hint="eastAsia"/>
          <w:sz w:val="24"/>
        </w:rPr>
        <w:t>西北师范大学获批文物与博物馆硕士专业学位（Master of Cultural Heritage and Museology，简称MCHM）授权点。2012年设置文物与博物馆硕士（MCHM）学位教育中心，确定西北师范大学博物馆为教学实践平台。目前，馆藏国家三级以上文物200余件，“敦煌经卷”的收藏数量在大陆高校中位列第二。2013年，开始建设文物与博物馆教学实验室。</w:t>
      </w:r>
    </w:p>
    <w:p w:rsidR="00E272F8" w:rsidRDefault="0087763B">
      <w:pPr>
        <w:spacing w:line="4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2014年以来，在甘肃省博物馆、敦煌研究院、甘肃省大地湾文物保护研究所、新疆吐鲁番学研究院、甘肃简牍博物馆、甘肃省炳灵寺文物保护研究所等文博单位建立实践基地。</w:t>
      </w:r>
    </w:p>
    <w:p w:rsidR="00E272F8" w:rsidRDefault="0087763B">
      <w:pPr>
        <w:spacing w:line="480" w:lineRule="exact"/>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本学科现有专业教师13名，其中教授4名，副教授6名，讲师3名。76.9%的教师拥有博士学位。</w:t>
      </w:r>
    </w:p>
    <w:p w:rsidR="00E272F8" w:rsidRDefault="0087763B">
      <w:pPr>
        <w:spacing w:line="480" w:lineRule="exact"/>
        <w:ind w:firstLineChars="200" w:firstLine="480"/>
        <w:rPr>
          <w:rFonts w:ascii="黑体" w:eastAsia="黑体" w:hAnsi="黑体" w:cs="黑体"/>
          <w:bCs/>
          <w:sz w:val="24"/>
        </w:rPr>
      </w:pPr>
      <w:r>
        <w:rPr>
          <w:rFonts w:ascii="黑体" w:eastAsia="黑体" w:hAnsi="黑体" w:cs="黑体" w:hint="eastAsia"/>
          <w:bCs/>
          <w:sz w:val="24"/>
        </w:rPr>
        <w:t>二、培养目标</w:t>
      </w:r>
    </w:p>
    <w:p w:rsidR="00E272F8" w:rsidRDefault="0087763B">
      <w:pPr>
        <w:spacing w:line="480" w:lineRule="exact"/>
        <w:ind w:firstLineChars="200" w:firstLine="480"/>
        <w:rPr>
          <w:rFonts w:ascii="宋体" w:hAnsi="宋体"/>
          <w:sz w:val="24"/>
        </w:rPr>
      </w:pPr>
      <w:r>
        <w:rPr>
          <w:rFonts w:ascii="宋体" w:hAnsi="宋体" w:hint="eastAsia"/>
          <w:sz w:val="24"/>
        </w:rPr>
        <w:t>1.掌握马克思主义基本原理和中国特色社会主义理论体系，具有良好的政治素质和职业道德，求真务实的学习态度和工作作风，具备良好的道德修养及团队协作精神。</w:t>
      </w:r>
    </w:p>
    <w:p w:rsidR="00E272F8" w:rsidRDefault="0087763B">
      <w:pPr>
        <w:spacing w:line="480" w:lineRule="exact"/>
        <w:ind w:firstLineChars="200" w:firstLine="480"/>
        <w:rPr>
          <w:rFonts w:ascii="宋体" w:hAnsi="宋体"/>
          <w:sz w:val="24"/>
        </w:rPr>
      </w:pPr>
      <w:r>
        <w:rPr>
          <w:rFonts w:ascii="宋体" w:hAnsi="宋体" w:hint="eastAsia"/>
          <w:sz w:val="24"/>
        </w:rPr>
        <w:t>2.系统掌握文物与博物馆专业基础理论和专业知识，具有独立从事并胜任文博行业实际工作的能力，能够承担专业技术或管理工作。</w:t>
      </w:r>
    </w:p>
    <w:p w:rsidR="00E272F8" w:rsidRDefault="0087763B">
      <w:pPr>
        <w:spacing w:line="480" w:lineRule="exact"/>
        <w:ind w:firstLineChars="200" w:firstLine="480"/>
        <w:rPr>
          <w:rFonts w:ascii="宋体" w:hAnsi="宋体"/>
          <w:color w:val="000000"/>
          <w:sz w:val="24"/>
        </w:rPr>
      </w:pPr>
      <w:r>
        <w:rPr>
          <w:rFonts w:ascii="宋体" w:hAnsi="宋体" w:hint="eastAsia"/>
          <w:color w:val="000000"/>
          <w:sz w:val="24"/>
        </w:rPr>
        <w:t>3.原则上掌握两门外国语，具备熟练阅读本专业的外文资料及较强的写作能力。掌握古代汉语以具备阅读古文献的能力。</w:t>
      </w:r>
    </w:p>
    <w:p w:rsidR="00E272F8" w:rsidRDefault="0087763B">
      <w:pPr>
        <w:spacing w:line="480" w:lineRule="exact"/>
        <w:ind w:firstLineChars="200" w:firstLine="480"/>
        <w:rPr>
          <w:rFonts w:ascii="黑体" w:eastAsia="黑体" w:hAnsi="黑体" w:cs="黑体"/>
          <w:bCs/>
          <w:sz w:val="24"/>
        </w:rPr>
      </w:pPr>
      <w:r>
        <w:rPr>
          <w:rFonts w:ascii="黑体" w:eastAsia="黑体" w:hAnsi="黑体" w:cs="黑体" w:hint="eastAsia"/>
          <w:bCs/>
          <w:sz w:val="24"/>
        </w:rPr>
        <w:t>三、考生资格</w:t>
      </w:r>
    </w:p>
    <w:p w:rsidR="00E272F8" w:rsidRDefault="0087763B">
      <w:pPr>
        <w:spacing w:line="480" w:lineRule="exact"/>
        <w:ind w:firstLineChars="200" w:firstLine="480"/>
        <w:rPr>
          <w:rFonts w:ascii="宋体" w:hAnsi="宋体"/>
          <w:color w:val="000000"/>
          <w:sz w:val="24"/>
        </w:rPr>
      </w:pPr>
      <w:r>
        <w:rPr>
          <w:rFonts w:ascii="宋体" w:hAnsi="宋体" w:hint="eastAsia"/>
          <w:color w:val="000000"/>
          <w:sz w:val="24"/>
        </w:rPr>
        <w:t>具有国民教育序列大学本科学历（或本科同等学力）人员。</w:t>
      </w:r>
    </w:p>
    <w:p w:rsidR="00E272F8" w:rsidRDefault="0087763B">
      <w:pPr>
        <w:spacing w:line="480" w:lineRule="exact"/>
        <w:ind w:firstLineChars="200" w:firstLine="480"/>
        <w:rPr>
          <w:rFonts w:ascii="黑体" w:eastAsia="黑体" w:hAnsi="黑体" w:cs="黑体"/>
          <w:bCs/>
          <w:color w:val="000000"/>
          <w:sz w:val="24"/>
        </w:rPr>
      </w:pPr>
      <w:r>
        <w:rPr>
          <w:rFonts w:ascii="黑体" w:eastAsia="黑体" w:hAnsi="黑体" w:cs="黑体" w:hint="eastAsia"/>
          <w:bCs/>
          <w:sz w:val="24"/>
        </w:rPr>
        <w:t>四、</w:t>
      </w:r>
      <w:r>
        <w:rPr>
          <w:rFonts w:ascii="黑体" w:eastAsia="黑体" w:hAnsi="黑体" w:cs="黑体" w:hint="eastAsia"/>
          <w:bCs/>
          <w:color w:val="000000"/>
          <w:sz w:val="24"/>
        </w:rPr>
        <w:t>相关学科</w:t>
      </w:r>
    </w:p>
    <w:p w:rsidR="00E272F8" w:rsidRDefault="0087763B">
      <w:pPr>
        <w:spacing w:line="480" w:lineRule="exact"/>
        <w:ind w:firstLineChars="200" w:firstLine="480"/>
        <w:rPr>
          <w:rFonts w:ascii="宋体" w:hAnsi="宋体"/>
          <w:color w:val="000000"/>
          <w:sz w:val="24"/>
        </w:rPr>
      </w:pPr>
      <w:r>
        <w:rPr>
          <w:rFonts w:ascii="宋体" w:hAnsi="宋体" w:hint="eastAsia"/>
          <w:color w:val="000000"/>
          <w:sz w:val="24"/>
        </w:rPr>
        <w:t>中国史、世界史、民族学、宗教学、人类学、地理学等。</w:t>
      </w:r>
    </w:p>
    <w:p w:rsidR="00E272F8" w:rsidRDefault="0087763B">
      <w:pPr>
        <w:spacing w:line="480" w:lineRule="exact"/>
        <w:ind w:firstLineChars="200" w:firstLine="480"/>
        <w:rPr>
          <w:rFonts w:ascii="黑体" w:eastAsia="黑体" w:hAnsi="黑体" w:cs="黑体"/>
          <w:bCs/>
          <w:sz w:val="24"/>
        </w:rPr>
      </w:pPr>
      <w:r>
        <w:rPr>
          <w:rFonts w:ascii="黑体" w:eastAsia="黑体" w:hAnsi="黑体" w:cs="黑体" w:hint="eastAsia"/>
          <w:bCs/>
          <w:sz w:val="24"/>
        </w:rPr>
        <w:t>五、培养方式</w:t>
      </w:r>
    </w:p>
    <w:p w:rsidR="00E272F8" w:rsidRDefault="0087763B">
      <w:pPr>
        <w:spacing w:line="440" w:lineRule="exact"/>
        <w:ind w:firstLineChars="200" w:firstLine="480"/>
        <w:rPr>
          <w:rFonts w:ascii="宋体" w:hAnsi="宋体"/>
          <w:sz w:val="24"/>
        </w:rPr>
      </w:pPr>
      <w:r>
        <w:rPr>
          <w:rFonts w:ascii="宋体" w:hAnsi="宋体" w:hint="eastAsia"/>
          <w:color w:val="000000"/>
          <w:sz w:val="24"/>
        </w:rPr>
        <w:t>文物与博物馆硕士专业学位研究生的培养采用全日制学习方式，实行学分制。实行校内导师和校外导师联合培养的模式，采用导师集体指导制度。以课堂教学和专业实践</w:t>
      </w:r>
      <w:r>
        <w:rPr>
          <w:rFonts w:ascii="宋体" w:hAnsi="宋体" w:hint="eastAsia"/>
          <w:color w:val="000000"/>
          <w:sz w:val="24"/>
        </w:rPr>
        <w:lastRenderedPageBreak/>
        <w:t>相结合，</w:t>
      </w:r>
      <w:r>
        <w:rPr>
          <w:rFonts w:ascii="宋体" w:hAnsi="宋体" w:hint="eastAsia"/>
          <w:sz w:val="24"/>
        </w:rPr>
        <w:t>提倡理论联系实际的教学风格，使得专业硕士生具备扎实的理论基础和从事本专业工作的能力。</w:t>
      </w:r>
    </w:p>
    <w:p w:rsidR="00E272F8" w:rsidRDefault="0087763B">
      <w:pPr>
        <w:spacing w:line="440" w:lineRule="exact"/>
        <w:ind w:firstLineChars="200" w:firstLine="480"/>
        <w:rPr>
          <w:rFonts w:ascii="宋体" w:hAnsi="宋体"/>
          <w:sz w:val="24"/>
        </w:rPr>
      </w:pPr>
      <w:r>
        <w:rPr>
          <w:rFonts w:ascii="宋体" w:hAnsi="宋体" w:hint="eastAsia"/>
          <w:sz w:val="24"/>
        </w:rPr>
        <w:t>课堂教学中，采用研究型学习方式。课堂以学生讨论为主，辅之以教师讲授。每门课程由任课教师指定不少于10本专业书籍及延伸阅读材料。研究生认真研读后，撰写学习心得。课堂上由任课教师组织讨论，并进行点评或总结。</w:t>
      </w:r>
    </w:p>
    <w:p w:rsidR="00E272F8" w:rsidRDefault="0087763B">
      <w:pPr>
        <w:spacing w:line="440" w:lineRule="exact"/>
        <w:ind w:firstLineChars="200" w:firstLine="480"/>
        <w:rPr>
          <w:rFonts w:ascii="宋体" w:hAnsi="宋体"/>
          <w:sz w:val="24"/>
        </w:rPr>
      </w:pPr>
      <w:r>
        <w:rPr>
          <w:rFonts w:ascii="宋体" w:hAnsi="宋体" w:hint="eastAsia"/>
          <w:sz w:val="24"/>
        </w:rPr>
        <w:t>自主学习中，采用导师指导方式。研究生在导师指导下，针对专业范围内的某一问题进行专门学习，通过搜集专业相关资料，研究相关理论和做读书笔记等方式培养问题意识和研究能力。</w:t>
      </w:r>
    </w:p>
    <w:p w:rsidR="00E272F8" w:rsidRDefault="0087763B">
      <w:pPr>
        <w:spacing w:line="440" w:lineRule="exact"/>
        <w:ind w:firstLineChars="200" w:firstLine="480"/>
        <w:rPr>
          <w:rFonts w:ascii="宋体" w:hAnsi="宋体"/>
          <w:color w:val="000000"/>
          <w:sz w:val="24"/>
        </w:rPr>
      </w:pPr>
      <w:r>
        <w:rPr>
          <w:rFonts w:ascii="宋体" w:hAnsi="宋体" w:hint="eastAsia"/>
          <w:color w:val="000000"/>
          <w:sz w:val="24"/>
        </w:rPr>
        <w:t>注重基本技能训练和实践能力提升。通过建设实习基地，聘请文博机构相关专业人员担任研究生校外导师。目前，西北师范大学已经与甘肃简牍博物馆、甘肃省博物馆、甘肃大地湾文物保护研究所、甘肃炳灵寺文物保护所等单位签订合作协议，建立联合培养研究生实践基地，并聘请省内高级专业技术人员担任导师。文物与博物馆专业学位硕士研究生在读期间，在合作单位实习工作时间不少于六个月。</w:t>
      </w:r>
    </w:p>
    <w:p w:rsidR="00E272F8" w:rsidRDefault="0087763B">
      <w:pPr>
        <w:spacing w:line="440" w:lineRule="exact"/>
        <w:ind w:firstLineChars="200" w:firstLine="480"/>
        <w:rPr>
          <w:rFonts w:ascii="宋体" w:hAnsi="宋体"/>
          <w:sz w:val="24"/>
        </w:rPr>
      </w:pPr>
      <w:r>
        <w:rPr>
          <w:rFonts w:ascii="宋体" w:hAnsi="宋体" w:hint="eastAsia"/>
          <w:sz w:val="24"/>
        </w:rPr>
        <w:t>此外，研究生要参与学术热点与前沿问题学术报告，掌握本专业的学术动态，并适当扩展学术视野，至少参加20次学术会议或学科前沿系列讲座，或为本科生做1场学术报告。参与导师科研项目与学术课题的研究。</w:t>
      </w:r>
    </w:p>
    <w:p w:rsidR="00E272F8" w:rsidRDefault="0087763B">
      <w:pPr>
        <w:spacing w:line="440" w:lineRule="exact"/>
        <w:ind w:firstLineChars="200" w:firstLine="480"/>
        <w:rPr>
          <w:rFonts w:ascii="宋体" w:hAnsi="宋体"/>
          <w:color w:val="000000"/>
          <w:sz w:val="24"/>
        </w:rPr>
      </w:pPr>
      <w:r>
        <w:rPr>
          <w:rFonts w:ascii="宋体" w:hAnsi="宋体" w:hint="eastAsia"/>
          <w:color w:val="000000"/>
          <w:sz w:val="24"/>
        </w:rPr>
        <w:t>文物与博物馆专业学位硕士研究生开题报告准备时间为1-2年。通过开题报告后，在导师的指导下撰写学位论文。</w:t>
      </w:r>
    </w:p>
    <w:p w:rsidR="00E272F8" w:rsidRDefault="0087763B">
      <w:pPr>
        <w:spacing w:line="440" w:lineRule="exact"/>
        <w:ind w:firstLineChars="200" w:firstLine="480"/>
        <w:rPr>
          <w:rFonts w:ascii="黑体" w:eastAsia="黑体" w:hAnsi="黑体" w:cs="黑体"/>
          <w:bCs/>
          <w:color w:val="000000"/>
          <w:sz w:val="24"/>
        </w:rPr>
      </w:pPr>
      <w:r>
        <w:rPr>
          <w:rFonts w:ascii="黑体" w:eastAsia="黑体" w:hAnsi="黑体" w:cs="黑体" w:hint="eastAsia"/>
          <w:bCs/>
          <w:color w:val="000000"/>
          <w:sz w:val="24"/>
        </w:rPr>
        <w:t>六、学制及学习年限</w:t>
      </w:r>
    </w:p>
    <w:p w:rsidR="00E272F8" w:rsidRDefault="0087763B">
      <w:pPr>
        <w:spacing w:line="440" w:lineRule="exact"/>
        <w:ind w:firstLineChars="200" w:firstLine="480"/>
        <w:rPr>
          <w:rFonts w:ascii="宋体" w:hAnsi="宋体"/>
          <w:color w:val="000000"/>
          <w:sz w:val="24"/>
        </w:rPr>
      </w:pPr>
      <w:r>
        <w:rPr>
          <w:rFonts w:ascii="宋体" w:hAnsi="宋体" w:hint="eastAsia"/>
          <w:color w:val="000000"/>
          <w:sz w:val="24"/>
        </w:rPr>
        <w:t>文物与博物馆硕士专业学位研究生的基本学制3年，最长学习年限5年。学业优秀、科研成果突出的硕士研究生，可申请提前毕业，但提前期一般不超过1年。提前毕业的硕士研究生，在学期间完成科研成果的数量和质量应从严要求，其完成成果数量至少是正常毕业生基本要求的2倍。</w:t>
      </w:r>
    </w:p>
    <w:p w:rsidR="00E272F8" w:rsidRDefault="0087763B">
      <w:pPr>
        <w:spacing w:line="440" w:lineRule="exact"/>
        <w:ind w:firstLineChars="200" w:firstLine="480"/>
        <w:rPr>
          <w:rFonts w:ascii="黑体" w:eastAsia="黑体" w:hAnsi="黑体" w:cs="黑体"/>
          <w:bCs/>
          <w:sz w:val="24"/>
        </w:rPr>
      </w:pPr>
      <w:r>
        <w:rPr>
          <w:rFonts w:ascii="黑体" w:eastAsia="黑体" w:hAnsi="黑体" w:cs="黑体" w:hint="eastAsia"/>
          <w:bCs/>
          <w:sz w:val="24"/>
        </w:rPr>
        <w:t>七、研究方向</w:t>
      </w:r>
    </w:p>
    <w:p w:rsidR="00E272F8" w:rsidRDefault="0087763B">
      <w:pPr>
        <w:spacing w:line="440" w:lineRule="exact"/>
        <w:ind w:firstLineChars="200" w:firstLine="480"/>
        <w:rPr>
          <w:rFonts w:ascii="宋体" w:hAnsi="宋体"/>
          <w:sz w:val="24"/>
        </w:rPr>
      </w:pPr>
      <w:r>
        <w:rPr>
          <w:rFonts w:ascii="宋体" w:hAnsi="宋体" w:hint="eastAsia"/>
          <w:sz w:val="24"/>
        </w:rPr>
        <w:t>1.博物馆及馆藏文物研究</w:t>
      </w:r>
    </w:p>
    <w:p w:rsidR="00E272F8" w:rsidRDefault="0087763B">
      <w:pPr>
        <w:spacing w:line="440" w:lineRule="exact"/>
        <w:ind w:firstLineChars="200" w:firstLine="480"/>
        <w:rPr>
          <w:rFonts w:ascii="宋体" w:hAnsi="宋体"/>
          <w:sz w:val="24"/>
        </w:rPr>
      </w:pPr>
      <w:r>
        <w:rPr>
          <w:rFonts w:ascii="宋体" w:hAnsi="宋体" w:hint="eastAsia"/>
          <w:sz w:val="24"/>
        </w:rPr>
        <w:t>2.丝绸之路文化遗产研究</w:t>
      </w:r>
    </w:p>
    <w:p w:rsidR="00E272F8" w:rsidRDefault="0087763B">
      <w:pPr>
        <w:spacing w:line="440" w:lineRule="exact"/>
        <w:ind w:firstLineChars="200" w:firstLine="480"/>
        <w:rPr>
          <w:rFonts w:ascii="宋体" w:hAnsi="宋体"/>
          <w:sz w:val="24"/>
        </w:rPr>
      </w:pPr>
      <w:r>
        <w:rPr>
          <w:rFonts w:ascii="宋体" w:hAnsi="宋体" w:hint="eastAsia"/>
          <w:sz w:val="24"/>
        </w:rPr>
        <w:t>3.西北出土文献研究</w:t>
      </w:r>
    </w:p>
    <w:p w:rsidR="00E272F8" w:rsidRDefault="0087763B">
      <w:pPr>
        <w:spacing w:line="440" w:lineRule="exact"/>
        <w:ind w:firstLineChars="200" w:firstLine="480"/>
        <w:rPr>
          <w:rFonts w:ascii="宋体" w:hAnsi="宋体"/>
          <w:sz w:val="24"/>
        </w:rPr>
      </w:pPr>
      <w:r>
        <w:rPr>
          <w:rFonts w:ascii="宋体" w:hAnsi="宋体" w:hint="eastAsia"/>
          <w:sz w:val="24"/>
        </w:rPr>
        <w:t>4.西北考古学史</w:t>
      </w:r>
    </w:p>
    <w:p w:rsidR="00E272F8" w:rsidRDefault="0087763B">
      <w:pPr>
        <w:spacing w:line="440" w:lineRule="exact"/>
        <w:ind w:firstLineChars="200" w:firstLine="480"/>
        <w:rPr>
          <w:rFonts w:ascii="黑体" w:eastAsia="黑体" w:hAnsi="黑体" w:cs="黑体"/>
          <w:bCs/>
          <w:sz w:val="24"/>
        </w:rPr>
      </w:pPr>
      <w:r>
        <w:rPr>
          <w:rFonts w:ascii="黑体" w:eastAsia="黑体" w:hAnsi="黑体" w:cs="黑体" w:hint="eastAsia"/>
          <w:bCs/>
          <w:sz w:val="24"/>
        </w:rPr>
        <w:t>八、学分要求</w:t>
      </w:r>
    </w:p>
    <w:p w:rsidR="00E272F8" w:rsidRDefault="0087763B">
      <w:pPr>
        <w:spacing w:line="480" w:lineRule="exact"/>
        <w:ind w:firstLineChars="200" w:firstLine="480"/>
        <w:rPr>
          <w:rFonts w:ascii="宋体" w:hAnsi="宋体"/>
          <w:sz w:val="24"/>
        </w:rPr>
      </w:pPr>
      <w:r>
        <w:rPr>
          <w:rFonts w:ascii="宋体" w:hAnsi="宋体" w:hint="eastAsia"/>
          <w:color w:val="000000"/>
          <w:sz w:val="24"/>
        </w:rPr>
        <w:t>文物与博物馆硕士专业学位研究生至少须修满33学分，其中</w:t>
      </w:r>
      <w:r>
        <w:rPr>
          <w:rFonts w:ascii="宋体" w:hAnsi="宋体" w:hint="eastAsia"/>
          <w:sz w:val="24"/>
        </w:rPr>
        <w:t>，公共必修课5学分,</w:t>
      </w:r>
      <w:r>
        <w:rPr>
          <w:rFonts w:ascii="宋体" w:hAnsi="宋体" w:hint="eastAsia"/>
          <w:sz w:val="24"/>
        </w:rPr>
        <w:lastRenderedPageBreak/>
        <w:t>专业基础课6学分，专业选修课不少于16学分。其他培养环节6学分,包括：（1）研究生参加本专业前沿讲座（报告）不得少于20次，2学分；（2）专业实践环节4学分。</w:t>
      </w:r>
    </w:p>
    <w:p w:rsidR="00E272F8" w:rsidRDefault="0087763B">
      <w:pPr>
        <w:spacing w:line="480" w:lineRule="exact"/>
        <w:ind w:firstLineChars="200" w:firstLine="480"/>
        <w:rPr>
          <w:rFonts w:ascii="宋体" w:hAnsi="宋体"/>
          <w:sz w:val="24"/>
        </w:rPr>
      </w:pPr>
      <w:r>
        <w:rPr>
          <w:rFonts w:ascii="宋体" w:hAnsi="宋体" w:hint="eastAsia"/>
          <w:sz w:val="24"/>
        </w:rPr>
        <w:t>申请文物与博物馆硕士专业学位，必须通过规定的课程考试，修满规定的学分，方可参加论文答辩。规定考试的课程中，如有一门不及格，可申请补考一次，补考不及格者，不能参加论文答辩。</w:t>
      </w:r>
    </w:p>
    <w:p w:rsidR="00E272F8" w:rsidRDefault="0087763B">
      <w:pPr>
        <w:spacing w:line="480" w:lineRule="exact"/>
        <w:ind w:firstLineChars="200" w:firstLine="480"/>
        <w:rPr>
          <w:rFonts w:ascii="宋体" w:hAnsi="宋体"/>
          <w:sz w:val="24"/>
        </w:rPr>
      </w:pPr>
      <w:r>
        <w:rPr>
          <w:rFonts w:ascii="宋体" w:hAnsi="宋体" w:hint="eastAsia"/>
          <w:sz w:val="24"/>
        </w:rPr>
        <w:t>非考古学、历史学、文物与博物馆学本科专业毕业的研究生，需补修中国古代史、考古学课程，修完课程后参加考试，取得成绩后，方可参加论文答辩。</w:t>
      </w:r>
    </w:p>
    <w:p w:rsidR="00E272F8" w:rsidRDefault="0087763B">
      <w:pPr>
        <w:spacing w:line="480" w:lineRule="exact"/>
        <w:ind w:firstLineChars="200" w:firstLine="480"/>
        <w:rPr>
          <w:rFonts w:ascii="黑体" w:eastAsia="黑体" w:hAnsi="黑体" w:cs="黑体"/>
          <w:bCs/>
          <w:sz w:val="24"/>
        </w:rPr>
      </w:pPr>
      <w:r>
        <w:rPr>
          <w:rFonts w:ascii="黑体" w:eastAsia="黑体" w:hAnsi="黑体" w:cs="黑体" w:hint="eastAsia"/>
          <w:bCs/>
          <w:sz w:val="24"/>
        </w:rPr>
        <w:t xml:space="preserve">九、课程设置与教学计划 </w:t>
      </w:r>
      <w:r>
        <w:rPr>
          <w:rFonts w:ascii="宋体" w:hAnsi="宋体" w:cs="宋体" w:hint="eastAsia"/>
          <w:sz w:val="24"/>
        </w:rPr>
        <w:t>(具体见课程设置与教学计划表)</w:t>
      </w:r>
    </w:p>
    <w:p w:rsidR="00E272F8" w:rsidRDefault="0087763B">
      <w:pPr>
        <w:spacing w:line="480" w:lineRule="exact"/>
        <w:ind w:firstLineChars="200" w:firstLine="480"/>
        <w:rPr>
          <w:rFonts w:ascii="黑体" w:eastAsia="黑体" w:hAnsi="黑体" w:cs="黑体"/>
          <w:bCs/>
          <w:sz w:val="24"/>
        </w:rPr>
      </w:pPr>
      <w:r>
        <w:rPr>
          <w:rFonts w:ascii="黑体" w:eastAsia="黑体" w:hAnsi="黑体" w:cs="黑体" w:hint="eastAsia"/>
          <w:bCs/>
          <w:sz w:val="24"/>
        </w:rPr>
        <w:t>十、学位论文要求</w:t>
      </w:r>
    </w:p>
    <w:p w:rsidR="00E272F8" w:rsidRDefault="0087763B">
      <w:pPr>
        <w:spacing w:line="480" w:lineRule="exact"/>
        <w:ind w:firstLineChars="200" w:firstLine="480"/>
        <w:rPr>
          <w:rFonts w:ascii="宋体" w:hAnsi="宋体"/>
          <w:sz w:val="24"/>
        </w:rPr>
      </w:pPr>
      <w:r>
        <w:rPr>
          <w:rFonts w:ascii="宋体" w:hAnsi="宋体" w:hint="eastAsia"/>
          <w:sz w:val="24"/>
        </w:rPr>
        <w:t>论文选题必须来源于社会实践或工作实际中的现实问题，有明确的实践意义和应用价值。论文形式可以是调研报告、修复报告、规划设计、案例分析、项目管理等，重在考察学生综合运用理论、方法和技术解决实际问题的能力。在硕士学位论文答辩过程中，委员会成员应有相关行业实践领域具有专业技术职称的专家。学位论文字数不少于2.5万字。</w:t>
      </w:r>
    </w:p>
    <w:p w:rsidR="00E272F8" w:rsidRDefault="0087763B">
      <w:pPr>
        <w:spacing w:line="480" w:lineRule="exact"/>
        <w:ind w:firstLineChars="200" w:firstLine="480"/>
        <w:rPr>
          <w:rFonts w:ascii="宋体" w:hAnsi="宋体"/>
          <w:sz w:val="24"/>
        </w:rPr>
      </w:pPr>
      <w:r>
        <w:rPr>
          <w:rFonts w:ascii="宋体" w:hAnsi="宋体" w:hint="eastAsia"/>
          <w:sz w:val="24"/>
        </w:rPr>
        <w:t>文物与博物馆硕士专业研究生完成课程学习及实习实践等培养环节，取得规定学分之后，学位论文需通过学生申请、导师审核、学术不端行为检测、学位论文预答辩、学位论文评审等环节，即可申请正式答辩。通过学位论文答辩者，经学位授予单位学位评定委员会审核，授予文物与博物馆硕士专业学位。</w:t>
      </w:r>
    </w:p>
    <w:p w:rsidR="00E272F8" w:rsidRDefault="00E272F8">
      <w:pPr>
        <w:spacing w:line="480" w:lineRule="exact"/>
        <w:ind w:firstLineChars="200" w:firstLine="480"/>
        <w:rPr>
          <w:rFonts w:ascii="宋体" w:hAnsi="宋体"/>
          <w:sz w:val="24"/>
        </w:rPr>
      </w:pPr>
    </w:p>
    <w:p w:rsidR="00E272F8" w:rsidRDefault="0087763B">
      <w:pPr>
        <w:spacing w:line="480" w:lineRule="exact"/>
        <w:ind w:firstLineChars="200" w:firstLine="480"/>
        <w:rPr>
          <w:rFonts w:ascii="宋体" w:hAnsi="宋体"/>
          <w:sz w:val="24"/>
        </w:rPr>
      </w:pPr>
      <w:r>
        <w:rPr>
          <w:rFonts w:ascii="宋体" w:hAnsi="宋体" w:hint="eastAsia"/>
          <w:sz w:val="24"/>
        </w:rPr>
        <w:t>附件：文物与博物馆硕士专业学位研究生课程设置与教学计划表</w:t>
      </w:r>
    </w:p>
    <w:p w:rsidR="00E272F8" w:rsidRDefault="00E272F8">
      <w:pPr>
        <w:spacing w:line="480" w:lineRule="exact"/>
        <w:ind w:firstLineChars="200" w:firstLine="480"/>
        <w:rPr>
          <w:rFonts w:ascii="宋体" w:hAnsi="宋体" w:cs="宋体"/>
          <w:kern w:val="0"/>
          <w:sz w:val="24"/>
        </w:rPr>
      </w:pPr>
    </w:p>
    <w:p w:rsidR="00E272F8" w:rsidRDefault="00E272F8">
      <w:pPr>
        <w:spacing w:line="480" w:lineRule="exact"/>
        <w:ind w:firstLineChars="200" w:firstLine="480"/>
        <w:rPr>
          <w:rFonts w:ascii="宋体" w:hAnsi="宋体" w:cs="宋体"/>
          <w:kern w:val="0"/>
          <w:sz w:val="24"/>
        </w:rPr>
      </w:pPr>
    </w:p>
    <w:p w:rsidR="00E272F8" w:rsidRDefault="00E272F8">
      <w:pPr>
        <w:spacing w:line="480" w:lineRule="exact"/>
        <w:ind w:firstLineChars="200" w:firstLine="480"/>
        <w:rPr>
          <w:rFonts w:ascii="宋体" w:hAnsi="宋体" w:cs="宋体"/>
          <w:kern w:val="0"/>
          <w:sz w:val="24"/>
        </w:rPr>
      </w:pPr>
    </w:p>
    <w:p w:rsidR="00E272F8" w:rsidRDefault="00E272F8">
      <w:pPr>
        <w:spacing w:line="480" w:lineRule="exact"/>
        <w:ind w:firstLineChars="200" w:firstLine="480"/>
        <w:rPr>
          <w:rFonts w:ascii="宋体" w:hAnsi="宋体" w:cs="宋体"/>
          <w:kern w:val="0"/>
          <w:sz w:val="24"/>
        </w:rPr>
      </w:pPr>
    </w:p>
    <w:p w:rsidR="00E272F8" w:rsidRDefault="00E272F8" w:rsidP="00697B83">
      <w:pPr>
        <w:spacing w:line="480" w:lineRule="exact"/>
        <w:rPr>
          <w:rFonts w:ascii="宋体" w:hAnsi="宋体" w:cs="宋体"/>
          <w:kern w:val="0"/>
          <w:sz w:val="24"/>
        </w:rPr>
        <w:sectPr w:rsidR="00E272F8">
          <w:headerReference w:type="default" r:id="rId21"/>
          <w:pgSz w:w="11906" w:h="16838"/>
          <w:pgMar w:top="1701" w:right="1474" w:bottom="1418" w:left="1418" w:header="1191" w:footer="1021" w:gutter="0"/>
          <w:cols w:space="720"/>
          <w:docGrid w:linePitch="312"/>
        </w:sectPr>
      </w:pPr>
    </w:p>
    <w:p w:rsidR="00E272F8" w:rsidRDefault="0087763B" w:rsidP="00C52652">
      <w:pPr>
        <w:spacing w:afterLines="30" w:line="520" w:lineRule="exact"/>
        <w:jc w:val="center"/>
        <w:rPr>
          <w:rFonts w:ascii="黑体" w:eastAsia="黑体" w:hAnsi="宋体" w:cs="宋体"/>
          <w:bCs/>
          <w:kern w:val="0"/>
          <w:sz w:val="32"/>
          <w:szCs w:val="32"/>
        </w:rPr>
      </w:pPr>
      <w:r>
        <w:rPr>
          <w:rFonts w:ascii="黑体" w:eastAsia="黑体" w:hAnsi="宋体" w:cs="宋体" w:hint="eastAsia"/>
          <w:bCs/>
          <w:kern w:val="0"/>
          <w:sz w:val="32"/>
          <w:szCs w:val="32"/>
        </w:rPr>
        <w:lastRenderedPageBreak/>
        <w:t>文物与博物馆硕士专业学位研究生课程设置与教学计划表</w:t>
      </w:r>
    </w:p>
    <w:tbl>
      <w:tblPr>
        <w:tblW w:w="9775" w:type="dxa"/>
        <w:jc w:val="center"/>
        <w:tblInd w:w="161"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tblPr>
      <w:tblGrid>
        <w:gridCol w:w="381"/>
        <w:gridCol w:w="538"/>
        <w:gridCol w:w="977"/>
        <w:gridCol w:w="3317"/>
        <w:gridCol w:w="625"/>
        <w:gridCol w:w="625"/>
        <w:gridCol w:w="655"/>
        <w:gridCol w:w="452"/>
        <w:gridCol w:w="1418"/>
        <w:gridCol w:w="787"/>
      </w:tblGrid>
      <w:tr w:rsidR="00E272F8">
        <w:trPr>
          <w:trHeight w:hRule="exact" w:val="695"/>
          <w:jc w:val="center"/>
        </w:trPr>
        <w:tc>
          <w:tcPr>
            <w:tcW w:w="919" w:type="dxa"/>
            <w:gridSpan w:val="2"/>
            <w:tcBorders>
              <w:tl2br w:val="nil"/>
              <w:tr2bl w:val="nil"/>
            </w:tcBorders>
            <w:vAlign w:val="center"/>
          </w:tcPr>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课程</w:t>
            </w:r>
          </w:p>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类别</w:t>
            </w:r>
          </w:p>
        </w:tc>
        <w:tc>
          <w:tcPr>
            <w:tcW w:w="977" w:type="dxa"/>
            <w:tcBorders>
              <w:tl2br w:val="nil"/>
              <w:tr2bl w:val="nil"/>
            </w:tcBorders>
            <w:vAlign w:val="center"/>
          </w:tcPr>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课程代码</w:t>
            </w:r>
          </w:p>
        </w:tc>
        <w:tc>
          <w:tcPr>
            <w:tcW w:w="3317" w:type="dxa"/>
            <w:tcBorders>
              <w:tl2br w:val="nil"/>
              <w:tr2bl w:val="nil"/>
            </w:tcBorders>
            <w:vAlign w:val="center"/>
          </w:tcPr>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课程名称</w:t>
            </w:r>
          </w:p>
        </w:tc>
        <w:tc>
          <w:tcPr>
            <w:tcW w:w="625" w:type="dxa"/>
            <w:tcBorders>
              <w:tl2br w:val="nil"/>
              <w:tr2bl w:val="nil"/>
            </w:tcBorders>
            <w:vAlign w:val="center"/>
          </w:tcPr>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开课</w:t>
            </w:r>
          </w:p>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学期</w:t>
            </w:r>
          </w:p>
        </w:tc>
        <w:tc>
          <w:tcPr>
            <w:tcW w:w="625" w:type="dxa"/>
            <w:tcBorders>
              <w:tl2br w:val="nil"/>
              <w:tr2bl w:val="nil"/>
            </w:tcBorders>
            <w:vAlign w:val="center"/>
          </w:tcPr>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周</w:t>
            </w:r>
          </w:p>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学时</w:t>
            </w:r>
          </w:p>
        </w:tc>
        <w:tc>
          <w:tcPr>
            <w:tcW w:w="655" w:type="dxa"/>
            <w:tcBorders>
              <w:tl2br w:val="nil"/>
              <w:tr2bl w:val="nil"/>
            </w:tcBorders>
            <w:vAlign w:val="center"/>
          </w:tcPr>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总</w:t>
            </w:r>
          </w:p>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学时</w:t>
            </w:r>
          </w:p>
        </w:tc>
        <w:tc>
          <w:tcPr>
            <w:tcW w:w="452" w:type="dxa"/>
            <w:tcBorders>
              <w:tl2br w:val="nil"/>
              <w:tr2bl w:val="nil"/>
            </w:tcBorders>
            <w:vAlign w:val="center"/>
          </w:tcPr>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学</w:t>
            </w:r>
          </w:p>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分</w:t>
            </w:r>
          </w:p>
        </w:tc>
        <w:tc>
          <w:tcPr>
            <w:tcW w:w="1418" w:type="dxa"/>
            <w:tcBorders>
              <w:tl2br w:val="nil"/>
              <w:tr2bl w:val="nil"/>
            </w:tcBorders>
            <w:vAlign w:val="center"/>
          </w:tcPr>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任课教师</w:t>
            </w:r>
          </w:p>
        </w:tc>
        <w:tc>
          <w:tcPr>
            <w:tcW w:w="787" w:type="dxa"/>
            <w:tcBorders>
              <w:tl2br w:val="nil"/>
              <w:tr2bl w:val="nil"/>
            </w:tcBorders>
            <w:vAlign w:val="center"/>
          </w:tcPr>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考核</w:t>
            </w:r>
          </w:p>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方式</w:t>
            </w:r>
          </w:p>
        </w:tc>
      </w:tr>
      <w:tr w:rsidR="00E272F8">
        <w:trPr>
          <w:trHeight w:hRule="exact" w:val="425"/>
          <w:jc w:val="center"/>
        </w:trPr>
        <w:tc>
          <w:tcPr>
            <w:tcW w:w="381" w:type="dxa"/>
            <w:vMerge w:val="restart"/>
            <w:tcBorders>
              <w:tl2br w:val="nil"/>
              <w:tr2bl w:val="nil"/>
            </w:tcBorders>
            <w:vAlign w:val="center"/>
          </w:tcPr>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必</w:t>
            </w:r>
          </w:p>
          <w:p w:rsidR="00E272F8" w:rsidRDefault="00E272F8">
            <w:pPr>
              <w:spacing w:line="240" w:lineRule="exact"/>
              <w:jc w:val="center"/>
              <w:rPr>
                <w:rFonts w:ascii="宋体" w:hAnsi="宋体" w:cs="宋体"/>
                <w:b/>
                <w:bCs/>
                <w:color w:val="000000" w:themeColor="text1"/>
                <w:sz w:val="18"/>
                <w:szCs w:val="18"/>
              </w:rPr>
            </w:pPr>
          </w:p>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修</w:t>
            </w:r>
          </w:p>
          <w:p w:rsidR="00E272F8" w:rsidRDefault="00E272F8">
            <w:pPr>
              <w:spacing w:line="240" w:lineRule="exact"/>
              <w:jc w:val="center"/>
              <w:rPr>
                <w:rFonts w:ascii="宋体" w:hAnsi="宋体" w:cs="宋体"/>
                <w:b/>
                <w:bCs/>
                <w:color w:val="000000" w:themeColor="text1"/>
                <w:sz w:val="18"/>
                <w:szCs w:val="18"/>
              </w:rPr>
            </w:pPr>
          </w:p>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课</w:t>
            </w:r>
          </w:p>
        </w:tc>
        <w:tc>
          <w:tcPr>
            <w:tcW w:w="538" w:type="dxa"/>
            <w:vMerge w:val="restart"/>
            <w:tcBorders>
              <w:tl2br w:val="nil"/>
              <w:tr2bl w:val="nil"/>
            </w:tcBorders>
            <w:vAlign w:val="center"/>
          </w:tcPr>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公</w:t>
            </w:r>
          </w:p>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共</w:t>
            </w:r>
          </w:p>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必</w:t>
            </w:r>
          </w:p>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修</w:t>
            </w:r>
          </w:p>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课</w:t>
            </w:r>
          </w:p>
        </w:tc>
        <w:tc>
          <w:tcPr>
            <w:tcW w:w="97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Z0051001</w:t>
            </w:r>
          </w:p>
        </w:tc>
        <w:tc>
          <w:tcPr>
            <w:tcW w:w="3317"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中国特色科学社会主义理论与实践研究</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一</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5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52"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1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pacing w:val="-11"/>
                <w:sz w:val="18"/>
                <w:szCs w:val="18"/>
              </w:rPr>
              <w:t>马克思主义学院</w:t>
            </w:r>
          </w:p>
        </w:tc>
        <w:tc>
          <w:tcPr>
            <w:tcW w:w="78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考试</w:t>
            </w:r>
          </w:p>
        </w:tc>
      </w:tr>
      <w:tr w:rsidR="00E272F8">
        <w:trPr>
          <w:trHeight w:hRule="exact" w:val="384"/>
          <w:jc w:val="center"/>
        </w:trPr>
        <w:tc>
          <w:tcPr>
            <w:tcW w:w="381"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538"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97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Z0050005</w:t>
            </w:r>
          </w:p>
        </w:tc>
        <w:tc>
          <w:tcPr>
            <w:tcW w:w="3317"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马克思主义与社会科学方法论</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一</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1</w:t>
            </w:r>
          </w:p>
        </w:tc>
        <w:tc>
          <w:tcPr>
            <w:tcW w:w="65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18</w:t>
            </w:r>
          </w:p>
        </w:tc>
        <w:tc>
          <w:tcPr>
            <w:tcW w:w="452"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1</w:t>
            </w:r>
          </w:p>
        </w:tc>
        <w:tc>
          <w:tcPr>
            <w:tcW w:w="141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pacing w:val="-11"/>
                <w:sz w:val="18"/>
                <w:szCs w:val="18"/>
              </w:rPr>
              <w:t>马克思主义学院</w:t>
            </w:r>
          </w:p>
        </w:tc>
        <w:tc>
          <w:tcPr>
            <w:tcW w:w="78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482"/>
          <w:jc w:val="center"/>
        </w:trPr>
        <w:tc>
          <w:tcPr>
            <w:tcW w:w="381"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538"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97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Z0101222</w:t>
            </w:r>
          </w:p>
        </w:tc>
        <w:tc>
          <w:tcPr>
            <w:tcW w:w="3317"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第一外国语</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一</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5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52"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1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外国语学院</w:t>
            </w:r>
          </w:p>
        </w:tc>
        <w:tc>
          <w:tcPr>
            <w:tcW w:w="78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考试</w:t>
            </w:r>
          </w:p>
        </w:tc>
      </w:tr>
      <w:tr w:rsidR="00E272F8">
        <w:trPr>
          <w:trHeight w:hRule="exact" w:val="482"/>
          <w:jc w:val="center"/>
        </w:trPr>
        <w:tc>
          <w:tcPr>
            <w:tcW w:w="381"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538" w:type="dxa"/>
            <w:vMerge w:val="restart"/>
            <w:tcBorders>
              <w:tl2br w:val="nil"/>
              <w:tr2bl w:val="nil"/>
            </w:tcBorders>
            <w:vAlign w:val="center"/>
          </w:tcPr>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专</w:t>
            </w:r>
          </w:p>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业</w:t>
            </w:r>
          </w:p>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基</w:t>
            </w:r>
          </w:p>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础</w:t>
            </w:r>
          </w:p>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课</w:t>
            </w:r>
          </w:p>
        </w:tc>
        <w:tc>
          <w:tcPr>
            <w:tcW w:w="97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Z0022101</w:t>
            </w:r>
          </w:p>
        </w:tc>
        <w:tc>
          <w:tcPr>
            <w:tcW w:w="3317"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考古学理论与方法</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一</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5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52"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18" w:type="dxa"/>
            <w:tcBorders>
              <w:tl2br w:val="nil"/>
              <w:tr2bl w:val="nil"/>
            </w:tcBorders>
            <w:vAlign w:val="center"/>
          </w:tcPr>
          <w:p w:rsidR="00E272F8" w:rsidRDefault="0087763B">
            <w:pPr>
              <w:spacing w:line="240" w:lineRule="exact"/>
              <w:rPr>
                <w:rFonts w:ascii="宋体" w:hAnsi="宋体" w:cs="宋体"/>
                <w:bCs/>
                <w:color w:val="000000" w:themeColor="text1"/>
                <w:sz w:val="18"/>
                <w:szCs w:val="18"/>
              </w:rPr>
            </w:pPr>
            <w:r>
              <w:rPr>
                <w:rFonts w:ascii="宋体" w:hAnsi="宋体" w:cs="宋体" w:hint="eastAsia"/>
                <w:bCs/>
                <w:color w:val="000000" w:themeColor="text1"/>
                <w:sz w:val="18"/>
                <w:szCs w:val="18"/>
              </w:rPr>
              <w:t>慕占雄 讲  师</w:t>
            </w:r>
          </w:p>
        </w:tc>
        <w:tc>
          <w:tcPr>
            <w:tcW w:w="78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482"/>
          <w:jc w:val="center"/>
        </w:trPr>
        <w:tc>
          <w:tcPr>
            <w:tcW w:w="381"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538"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97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Z0022102</w:t>
            </w:r>
          </w:p>
        </w:tc>
        <w:tc>
          <w:tcPr>
            <w:tcW w:w="3317"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历史文献学</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一</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5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52"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1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 xml:space="preserve">秦丙坤 </w:t>
            </w:r>
            <w:r>
              <w:rPr>
                <w:rFonts w:ascii="宋体" w:hAnsi="宋体" w:hint="eastAsia"/>
                <w:bCs/>
                <w:color w:val="000000" w:themeColor="text1"/>
                <w:sz w:val="18"/>
                <w:szCs w:val="18"/>
              </w:rPr>
              <w:t>副教授</w:t>
            </w:r>
          </w:p>
        </w:tc>
        <w:tc>
          <w:tcPr>
            <w:tcW w:w="78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482"/>
          <w:jc w:val="center"/>
        </w:trPr>
        <w:tc>
          <w:tcPr>
            <w:tcW w:w="381"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538"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97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Z0022103</w:t>
            </w:r>
          </w:p>
        </w:tc>
        <w:tc>
          <w:tcPr>
            <w:tcW w:w="3317"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文物与博物馆学研究动态</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四</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5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52"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1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 xml:space="preserve">杨  芳 </w:t>
            </w:r>
            <w:r>
              <w:rPr>
                <w:rFonts w:ascii="宋体" w:hAnsi="宋体" w:hint="eastAsia"/>
                <w:bCs/>
                <w:color w:val="000000" w:themeColor="text1"/>
                <w:sz w:val="18"/>
                <w:szCs w:val="18"/>
              </w:rPr>
              <w:t>副教授</w:t>
            </w:r>
          </w:p>
        </w:tc>
        <w:tc>
          <w:tcPr>
            <w:tcW w:w="78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482"/>
          <w:jc w:val="center"/>
        </w:trPr>
        <w:tc>
          <w:tcPr>
            <w:tcW w:w="381" w:type="dxa"/>
            <w:vMerge w:val="restart"/>
            <w:tcBorders>
              <w:tl2br w:val="nil"/>
              <w:tr2bl w:val="nil"/>
            </w:tcBorders>
            <w:vAlign w:val="center"/>
          </w:tcPr>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选</w:t>
            </w:r>
          </w:p>
          <w:p w:rsidR="00E272F8" w:rsidRDefault="00E272F8">
            <w:pPr>
              <w:spacing w:line="240" w:lineRule="exact"/>
              <w:jc w:val="center"/>
              <w:rPr>
                <w:rFonts w:ascii="宋体" w:hAnsi="宋体" w:cs="宋体"/>
                <w:b/>
                <w:bCs/>
                <w:color w:val="000000" w:themeColor="text1"/>
                <w:sz w:val="18"/>
                <w:szCs w:val="18"/>
              </w:rPr>
            </w:pPr>
          </w:p>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修</w:t>
            </w:r>
          </w:p>
          <w:p w:rsidR="00E272F8" w:rsidRDefault="00E272F8">
            <w:pPr>
              <w:spacing w:line="240" w:lineRule="exact"/>
              <w:jc w:val="center"/>
              <w:rPr>
                <w:rFonts w:ascii="宋体" w:hAnsi="宋体" w:cs="宋体"/>
                <w:b/>
                <w:bCs/>
                <w:color w:val="000000" w:themeColor="text1"/>
                <w:sz w:val="18"/>
                <w:szCs w:val="18"/>
              </w:rPr>
            </w:pPr>
          </w:p>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课</w:t>
            </w:r>
          </w:p>
        </w:tc>
        <w:tc>
          <w:tcPr>
            <w:tcW w:w="538" w:type="dxa"/>
            <w:vMerge w:val="restart"/>
            <w:tcBorders>
              <w:tl2br w:val="nil"/>
              <w:tr2bl w:val="nil"/>
            </w:tcBorders>
            <w:vAlign w:val="center"/>
          </w:tcPr>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专</w:t>
            </w:r>
          </w:p>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业</w:t>
            </w:r>
          </w:p>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选</w:t>
            </w:r>
          </w:p>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修</w:t>
            </w:r>
          </w:p>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课</w:t>
            </w:r>
          </w:p>
        </w:tc>
        <w:tc>
          <w:tcPr>
            <w:tcW w:w="97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Z0024101</w:t>
            </w:r>
          </w:p>
        </w:tc>
        <w:tc>
          <w:tcPr>
            <w:tcW w:w="3317"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考古学史</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一</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5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52"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1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王新春 讲  师</w:t>
            </w:r>
          </w:p>
        </w:tc>
        <w:tc>
          <w:tcPr>
            <w:tcW w:w="78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482"/>
          <w:jc w:val="center"/>
        </w:trPr>
        <w:tc>
          <w:tcPr>
            <w:tcW w:w="381"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538"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97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Z0024102</w:t>
            </w:r>
          </w:p>
        </w:tc>
        <w:tc>
          <w:tcPr>
            <w:tcW w:w="3317"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古文字学</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一</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5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52"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1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 xml:space="preserve">田  河 </w:t>
            </w:r>
            <w:r>
              <w:rPr>
                <w:rFonts w:ascii="宋体" w:hAnsi="宋体" w:hint="eastAsia"/>
                <w:bCs/>
                <w:color w:val="000000" w:themeColor="text1"/>
                <w:sz w:val="18"/>
                <w:szCs w:val="18"/>
              </w:rPr>
              <w:t>副教授</w:t>
            </w:r>
          </w:p>
        </w:tc>
        <w:tc>
          <w:tcPr>
            <w:tcW w:w="78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482"/>
          <w:jc w:val="center"/>
        </w:trPr>
        <w:tc>
          <w:tcPr>
            <w:tcW w:w="381"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538"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97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Z0024103</w:t>
            </w:r>
          </w:p>
        </w:tc>
        <w:tc>
          <w:tcPr>
            <w:tcW w:w="3317"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青铜器鉴定与研究</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四</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5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52"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1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马军霞 讲  师</w:t>
            </w:r>
          </w:p>
        </w:tc>
        <w:tc>
          <w:tcPr>
            <w:tcW w:w="78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482"/>
          <w:jc w:val="center"/>
        </w:trPr>
        <w:tc>
          <w:tcPr>
            <w:tcW w:w="381"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538"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97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Z0024104</w:t>
            </w:r>
          </w:p>
        </w:tc>
        <w:tc>
          <w:tcPr>
            <w:tcW w:w="3317"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彩陶鉴定与研究</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四</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5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52"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1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慕占雄 讲  师</w:t>
            </w:r>
          </w:p>
        </w:tc>
        <w:tc>
          <w:tcPr>
            <w:tcW w:w="78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482"/>
          <w:jc w:val="center"/>
        </w:trPr>
        <w:tc>
          <w:tcPr>
            <w:tcW w:w="381"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538"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97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Z0024105</w:t>
            </w:r>
          </w:p>
        </w:tc>
        <w:tc>
          <w:tcPr>
            <w:tcW w:w="3317"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西北简牍文书整理与研究</w:t>
            </w:r>
          </w:p>
        </w:tc>
        <w:tc>
          <w:tcPr>
            <w:tcW w:w="625" w:type="dxa"/>
            <w:tcBorders>
              <w:tl2br w:val="nil"/>
              <w:tr2bl w:val="nil"/>
            </w:tcBorders>
            <w:vAlign w:val="center"/>
          </w:tcPr>
          <w:p w:rsidR="00E272F8" w:rsidRDefault="00050D6A">
            <w:pPr>
              <w:spacing w:line="240" w:lineRule="exact"/>
              <w:jc w:val="center"/>
              <w:rPr>
                <w:rFonts w:ascii="宋体" w:hAnsi="宋体" w:cs="宋体"/>
                <w:bCs/>
                <w:color w:val="000000" w:themeColor="text1"/>
                <w:sz w:val="18"/>
                <w:szCs w:val="18"/>
              </w:rPr>
            </w:pPr>
            <w:r w:rsidRPr="00050D6A">
              <w:rPr>
                <w:rFonts w:ascii="宋体" w:hAnsi="宋体" w:cs="宋体" w:hint="eastAsia"/>
                <w:bCs/>
                <w:color w:val="000000" w:themeColor="text1"/>
                <w:sz w:val="18"/>
                <w:szCs w:val="18"/>
                <w:highlight w:val="yellow"/>
              </w:rPr>
              <w:t>一</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5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52"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1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张继刚 副教授</w:t>
            </w:r>
          </w:p>
        </w:tc>
        <w:tc>
          <w:tcPr>
            <w:tcW w:w="78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482"/>
          <w:jc w:val="center"/>
        </w:trPr>
        <w:tc>
          <w:tcPr>
            <w:tcW w:w="381"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538"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97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Z0024106</w:t>
            </w:r>
          </w:p>
        </w:tc>
        <w:tc>
          <w:tcPr>
            <w:tcW w:w="3317"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敦煌吐鲁番文书整理与研究</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三</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5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52"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1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刘再聪 教  授</w:t>
            </w:r>
          </w:p>
        </w:tc>
        <w:tc>
          <w:tcPr>
            <w:tcW w:w="78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482"/>
          <w:jc w:val="center"/>
        </w:trPr>
        <w:tc>
          <w:tcPr>
            <w:tcW w:w="381"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538"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97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Z0024107</w:t>
            </w:r>
          </w:p>
        </w:tc>
        <w:tc>
          <w:tcPr>
            <w:tcW w:w="3317"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西北石窟考古</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二</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5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52"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1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僧海霞 副教授</w:t>
            </w:r>
          </w:p>
        </w:tc>
        <w:tc>
          <w:tcPr>
            <w:tcW w:w="78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482"/>
          <w:jc w:val="center"/>
        </w:trPr>
        <w:tc>
          <w:tcPr>
            <w:tcW w:w="381"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538"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97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Z0024108</w:t>
            </w:r>
          </w:p>
        </w:tc>
        <w:tc>
          <w:tcPr>
            <w:tcW w:w="3317"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丝绸之路文明与古遗址</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三</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5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52"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1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李并成 研究员</w:t>
            </w:r>
          </w:p>
        </w:tc>
        <w:tc>
          <w:tcPr>
            <w:tcW w:w="78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482"/>
          <w:jc w:val="center"/>
        </w:trPr>
        <w:tc>
          <w:tcPr>
            <w:tcW w:w="381"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538"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977" w:type="dxa"/>
            <w:tcBorders>
              <w:tl2br w:val="nil"/>
              <w:tr2bl w:val="nil"/>
            </w:tcBorders>
            <w:vAlign w:val="center"/>
          </w:tcPr>
          <w:p w:rsidR="00E272F8" w:rsidRPr="00C52652" w:rsidRDefault="0087763B">
            <w:pPr>
              <w:spacing w:line="240" w:lineRule="exact"/>
              <w:jc w:val="center"/>
              <w:rPr>
                <w:rFonts w:ascii="宋体" w:hAnsi="宋体" w:cs="宋体"/>
                <w:bCs/>
                <w:color w:val="000000" w:themeColor="text1"/>
                <w:sz w:val="18"/>
                <w:szCs w:val="18"/>
                <w:highlight w:val="green"/>
              </w:rPr>
            </w:pPr>
            <w:r w:rsidRPr="00C52652">
              <w:rPr>
                <w:rFonts w:ascii="宋体" w:hAnsi="宋体" w:cs="宋体" w:hint="eastAsia"/>
                <w:bCs/>
                <w:color w:val="000000" w:themeColor="text1"/>
                <w:sz w:val="18"/>
                <w:szCs w:val="18"/>
                <w:highlight w:val="green"/>
              </w:rPr>
              <w:t>Z0024109</w:t>
            </w:r>
          </w:p>
        </w:tc>
        <w:tc>
          <w:tcPr>
            <w:tcW w:w="3317" w:type="dxa"/>
            <w:tcBorders>
              <w:tl2br w:val="nil"/>
              <w:tr2bl w:val="nil"/>
            </w:tcBorders>
            <w:vAlign w:val="center"/>
          </w:tcPr>
          <w:p w:rsidR="00E272F8" w:rsidRPr="00C52652" w:rsidRDefault="0087763B">
            <w:pPr>
              <w:spacing w:line="240" w:lineRule="exact"/>
              <w:jc w:val="left"/>
              <w:rPr>
                <w:rFonts w:ascii="宋体" w:hAnsi="宋体" w:cs="宋体"/>
                <w:bCs/>
                <w:color w:val="000000" w:themeColor="text1"/>
                <w:sz w:val="18"/>
                <w:szCs w:val="18"/>
                <w:highlight w:val="green"/>
              </w:rPr>
            </w:pPr>
            <w:r w:rsidRPr="00C52652">
              <w:rPr>
                <w:rFonts w:ascii="宋体" w:hAnsi="宋体" w:cs="宋体" w:hint="eastAsia"/>
                <w:bCs/>
                <w:color w:val="000000" w:themeColor="text1"/>
                <w:sz w:val="18"/>
                <w:szCs w:val="18"/>
                <w:highlight w:val="green"/>
              </w:rPr>
              <w:t>西北考古文献与论文写作</w:t>
            </w:r>
          </w:p>
        </w:tc>
        <w:tc>
          <w:tcPr>
            <w:tcW w:w="625" w:type="dxa"/>
            <w:tcBorders>
              <w:tl2br w:val="nil"/>
              <w:tr2bl w:val="nil"/>
            </w:tcBorders>
            <w:vAlign w:val="center"/>
          </w:tcPr>
          <w:p w:rsidR="00E272F8" w:rsidRPr="00C52652" w:rsidRDefault="0087763B">
            <w:pPr>
              <w:spacing w:line="240" w:lineRule="exact"/>
              <w:jc w:val="center"/>
              <w:rPr>
                <w:rFonts w:ascii="宋体" w:hAnsi="宋体" w:cs="宋体"/>
                <w:bCs/>
                <w:color w:val="000000" w:themeColor="text1"/>
                <w:sz w:val="18"/>
                <w:szCs w:val="18"/>
                <w:highlight w:val="green"/>
              </w:rPr>
            </w:pPr>
            <w:r w:rsidRPr="00C52652">
              <w:rPr>
                <w:rFonts w:ascii="宋体" w:hAnsi="宋体" w:cs="宋体" w:hint="eastAsia"/>
                <w:bCs/>
                <w:color w:val="000000" w:themeColor="text1"/>
                <w:sz w:val="18"/>
                <w:szCs w:val="18"/>
                <w:highlight w:val="green"/>
              </w:rPr>
              <w:t>四</w:t>
            </w:r>
          </w:p>
        </w:tc>
        <w:tc>
          <w:tcPr>
            <w:tcW w:w="625" w:type="dxa"/>
            <w:tcBorders>
              <w:tl2br w:val="nil"/>
              <w:tr2bl w:val="nil"/>
            </w:tcBorders>
            <w:vAlign w:val="center"/>
          </w:tcPr>
          <w:p w:rsidR="00E272F8" w:rsidRPr="00C52652" w:rsidRDefault="0087763B">
            <w:pPr>
              <w:spacing w:line="240" w:lineRule="exact"/>
              <w:jc w:val="center"/>
              <w:rPr>
                <w:rFonts w:ascii="宋体" w:hAnsi="宋体" w:cs="宋体"/>
                <w:bCs/>
                <w:color w:val="000000" w:themeColor="text1"/>
                <w:sz w:val="18"/>
                <w:szCs w:val="18"/>
                <w:highlight w:val="green"/>
              </w:rPr>
            </w:pPr>
            <w:r w:rsidRPr="00C52652">
              <w:rPr>
                <w:rFonts w:ascii="宋体" w:hAnsi="宋体" w:cs="宋体" w:hint="eastAsia"/>
                <w:bCs/>
                <w:color w:val="000000" w:themeColor="text1"/>
                <w:sz w:val="18"/>
                <w:szCs w:val="18"/>
                <w:highlight w:val="green"/>
              </w:rPr>
              <w:t>2</w:t>
            </w:r>
          </w:p>
        </w:tc>
        <w:tc>
          <w:tcPr>
            <w:tcW w:w="655" w:type="dxa"/>
            <w:tcBorders>
              <w:tl2br w:val="nil"/>
              <w:tr2bl w:val="nil"/>
            </w:tcBorders>
            <w:vAlign w:val="center"/>
          </w:tcPr>
          <w:p w:rsidR="00E272F8" w:rsidRPr="00C52652" w:rsidRDefault="0087763B">
            <w:pPr>
              <w:spacing w:line="240" w:lineRule="exact"/>
              <w:jc w:val="center"/>
              <w:rPr>
                <w:rFonts w:ascii="宋体" w:hAnsi="宋体" w:cs="宋体"/>
                <w:bCs/>
                <w:color w:val="000000" w:themeColor="text1"/>
                <w:sz w:val="18"/>
                <w:szCs w:val="18"/>
                <w:highlight w:val="green"/>
              </w:rPr>
            </w:pPr>
            <w:r w:rsidRPr="00C52652">
              <w:rPr>
                <w:rFonts w:ascii="宋体" w:hAnsi="宋体" w:cs="宋体" w:hint="eastAsia"/>
                <w:bCs/>
                <w:color w:val="000000" w:themeColor="text1"/>
                <w:sz w:val="18"/>
                <w:szCs w:val="18"/>
                <w:highlight w:val="green"/>
              </w:rPr>
              <w:t>36</w:t>
            </w:r>
          </w:p>
        </w:tc>
        <w:tc>
          <w:tcPr>
            <w:tcW w:w="452" w:type="dxa"/>
            <w:tcBorders>
              <w:tl2br w:val="nil"/>
              <w:tr2bl w:val="nil"/>
            </w:tcBorders>
            <w:vAlign w:val="center"/>
          </w:tcPr>
          <w:p w:rsidR="00E272F8" w:rsidRPr="00C52652" w:rsidRDefault="0087763B">
            <w:pPr>
              <w:spacing w:line="240" w:lineRule="exact"/>
              <w:jc w:val="center"/>
              <w:rPr>
                <w:rFonts w:ascii="宋体" w:hAnsi="宋体" w:cs="宋体"/>
                <w:bCs/>
                <w:color w:val="000000" w:themeColor="text1"/>
                <w:sz w:val="18"/>
                <w:szCs w:val="18"/>
                <w:highlight w:val="green"/>
              </w:rPr>
            </w:pPr>
            <w:r w:rsidRPr="00C52652">
              <w:rPr>
                <w:rFonts w:ascii="宋体" w:hAnsi="宋体" w:cs="宋体" w:hint="eastAsia"/>
                <w:bCs/>
                <w:color w:val="000000" w:themeColor="text1"/>
                <w:sz w:val="18"/>
                <w:szCs w:val="18"/>
                <w:highlight w:val="green"/>
              </w:rPr>
              <w:t>2</w:t>
            </w:r>
          </w:p>
        </w:tc>
        <w:tc>
          <w:tcPr>
            <w:tcW w:w="1418" w:type="dxa"/>
            <w:tcBorders>
              <w:tl2br w:val="nil"/>
              <w:tr2bl w:val="nil"/>
            </w:tcBorders>
            <w:vAlign w:val="center"/>
          </w:tcPr>
          <w:p w:rsidR="00E272F8" w:rsidRPr="00C52652" w:rsidRDefault="00C52652" w:rsidP="00C52652">
            <w:pPr>
              <w:spacing w:line="240" w:lineRule="exact"/>
              <w:jc w:val="center"/>
              <w:rPr>
                <w:rFonts w:ascii="宋体" w:hAnsi="宋体" w:cs="宋体"/>
                <w:bCs/>
                <w:color w:val="000000" w:themeColor="text1"/>
                <w:sz w:val="18"/>
                <w:szCs w:val="18"/>
                <w:highlight w:val="green"/>
              </w:rPr>
            </w:pPr>
            <w:r w:rsidRPr="00C52652">
              <w:rPr>
                <w:rFonts w:ascii="宋体" w:hAnsi="宋体" w:cs="宋体" w:hint="eastAsia"/>
                <w:bCs/>
                <w:color w:val="000000" w:themeColor="text1"/>
                <w:sz w:val="18"/>
                <w:szCs w:val="18"/>
                <w:highlight w:val="green"/>
              </w:rPr>
              <w:t>陶兴华</w:t>
            </w:r>
            <w:r w:rsidR="0087763B" w:rsidRPr="00C52652">
              <w:rPr>
                <w:rFonts w:ascii="宋体" w:hAnsi="宋体" w:cs="宋体" w:hint="eastAsia"/>
                <w:bCs/>
                <w:color w:val="000000" w:themeColor="text1"/>
                <w:sz w:val="18"/>
                <w:szCs w:val="18"/>
                <w:highlight w:val="green"/>
              </w:rPr>
              <w:t xml:space="preserve"> 副教授</w:t>
            </w:r>
          </w:p>
        </w:tc>
        <w:tc>
          <w:tcPr>
            <w:tcW w:w="787" w:type="dxa"/>
            <w:tcBorders>
              <w:tl2br w:val="nil"/>
              <w:tr2bl w:val="nil"/>
            </w:tcBorders>
            <w:vAlign w:val="center"/>
          </w:tcPr>
          <w:p w:rsidR="00E272F8" w:rsidRPr="00C52652" w:rsidRDefault="0087763B">
            <w:pPr>
              <w:spacing w:line="240" w:lineRule="exact"/>
              <w:jc w:val="center"/>
              <w:rPr>
                <w:rFonts w:ascii="宋体" w:hAnsi="宋体" w:cs="宋体"/>
                <w:bCs/>
                <w:color w:val="000000" w:themeColor="text1"/>
                <w:sz w:val="18"/>
                <w:szCs w:val="18"/>
                <w:highlight w:val="green"/>
              </w:rPr>
            </w:pPr>
            <w:r w:rsidRPr="00C52652">
              <w:rPr>
                <w:rFonts w:ascii="宋体" w:hAnsi="宋体" w:cs="宋体" w:hint="eastAsia"/>
                <w:bCs/>
                <w:color w:val="000000" w:themeColor="text1"/>
                <w:sz w:val="18"/>
                <w:szCs w:val="18"/>
                <w:highlight w:val="green"/>
              </w:rPr>
              <w:t>考查</w:t>
            </w:r>
          </w:p>
        </w:tc>
      </w:tr>
      <w:tr w:rsidR="00E272F8">
        <w:trPr>
          <w:trHeight w:hRule="exact" w:val="482"/>
          <w:jc w:val="center"/>
        </w:trPr>
        <w:tc>
          <w:tcPr>
            <w:tcW w:w="381"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538"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97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Z0024110</w:t>
            </w:r>
          </w:p>
        </w:tc>
        <w:tc>
          <w:tcPr>
            <w:tcW w:w="3317"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近代中国西北考察研究</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四</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5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52"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1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王新春 讲  师</w:t>
            </w:r>
          </w:p>
        </w:tc>
        <w:tc>
          <w:tcPr>
            <w:tcW w:w="78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482"/>
          <w:jc w:val="center"/>
        </w:trPr>
        <w:tc>
          <w:tcPr>
            <w:tcW w:w="381"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538"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97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Z0024111</w:t>
            </w:r>
          </w:p>
        </w:tc>
        <w:tc>
          <w:tcPr>
            <w:tcW w:w="3317" w:type="dxa"/>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西北历史地理文献</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一</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5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52"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1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潘春辉 教  授</w:t>
            </w:r>
          </w:p>
        </w:tc>
        <w:tc>
          <w:tcPr>
            <w:tcW w:w="78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482"/>
          <w:jc w:val="center"/>
        </w:trPr>
        <w:tc>
          <w:tcPr>
            <w:tcW w:w="381"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538"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97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Z0024112</w:t>
            </w:r>
          </w:p>
        </w:tc>
        <w:tc>
          <w:tcPr>
            <w:tcW w:w="3317" w:type="dxa"/>
            <w:tcBorders>
              <w:tl2br w:val="nil"/>
              <w:tr2bl w:val="nil"/>
            </w:tcBorders>
            <w:vAlign w:val="center"/>
          </w:tcPr>
          <w:p w:rsidR="00E272F8" w:rsidRDefault="0087763B">
            <w:pPr>
              <w:adjustRightInd w:val="0"/>
              <w:snapToGrid w:val="0"/>
              <w:jc w:val="left"/>
              <w:rPr>
                <w:rFonts w:ascii="宋体" w:hAnsi="宋体"/>
                <w:bCs/>
                <w:color w:val="000000" w:themeColor="text1"/>
                <w:sz w:val="18"/>
                <w:szCs w:val="18"/>
              </w:rPr>
            </w:pPr>
            <w:r>
              <w:rPr>
                <w:rFonts w:ascii="宋体" w:hAnsi="宋体" w:hint="eastAsia"/>
                <w:bCs/>
                <w:color w:val="000000" w:themeColor="text1"/>
                <w:sz w:val="18"/>
                <w:szCs w:val="18"/>
              </w:rPr>
              <w:t>博物馆展览策划研究</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二</w:t>
            </w:r>
          </w:p>
        </w:tc>
        <w:tc>
          <w:tcPr>
            <w:tcW w:w="625" w:type="dxa"/>
            <w:tcBorders>
              <w:tl2br w:val="nil"/>
              <w:tr2bl w:val="nil"/>
            </w:tcBorders>
            <w:vAlign w:val="center"/>
          </w:tcPr>
          <w:p w:rsidR="00E272F8" w:rsidRDefault="0087763B">
            <w:pPr>
              <w:jc w:val="center"/>
              <w:rPr>
                <w:rFonts w:ascii="宋体" w:hAnsi="宋体"/>
                <w:bCs/>
                <w:color w:val="000000" w:themeColor="text1"/>
                <w:sz w:val="18"/>
                <w:szCs w:val="18"/>
              </w:rPr>
            </w:pPr>
            <w:r>
              <w:rPr>
                <w:rFonts w:ascii="宋体" w:hAnsi="宋体" w:hint="eastAsia"/>
                <w:bCs/>
                <w:color w:val="000000" w:themeColor="text1"/>
                <w:sz w:val="18"/>
                <w:szCs w:val="18"/>
              </w:rPr>
              <w:t>2</w:t>
            </w:r>
          </w:p>
        </w:tc>
        <w:tc>
          <w:tcPr>
            <w:tcW w:w="655" w:type="dxa"/>
            <w:tcBorders>
              <w:tl2br w:val="nil"/>
              <w:tr2bl w:val="nil"/>
            </w:tcBorders>
            <w:vAlign w:val="center"/>
          </w:tcPr>
          <w:p w:rsidR="00E272F8" w:rsidRDefault="0087763B">
            <w:pPr>
              <w:jc w:val="center"/>
              <w:rPr>
                <w:rFonts w:ascii="宋体" w:hAnsi="宋体"/>
                <w:bCs/>
                <w:color w:val="000000" w:themeColor="text1"/>
                <w:sz w:val="18"/>
                <w:szCs w:val="18"/>
              </w:rPr>
            </w:pPr>
            <w:r>
              <w:rPr>
                <w:rFonts w:ascii="宋体" w:hAnsi="宋体" w:hint="eastAsia"/>
                <w:bCs/>
                <w:color w:val="000000" w:themeColor="text1"/>
                <w:sz w:val="18"/>
                <w:szCs w:val="18"/>
              </w:rPr>
              <w:t>36</w:t>
            </w:r>
          </w:p>
        </w:tc>
        <w:tc>
          <w:tcPr>
            <w:tcW w:w="452" w:type="dxa"/>
            <w:tcBorders>
              <w:tl2br w:val="nil"/>
              <w:tr2bl w:val="nil"/>
            </w:tcBorders>
            <w:vAlign w:val="center"/>
          </w:tcPr>
          <w:p w:rsidR="00E272F8" w:rsidRDefault="0087763B">
            <w:pPr>
              <w:jc w:val="center"/>
              <w:rPr>
                <w:rFonts w:ascii="宋体" w:hAnsi="宋体"/>
                <w:bCs/>
                <w:color w:val="000000" w:themeColor="text1"/>
                <w:sz w:val="18"/>
                <w:szCs w:val="18"/>
              </w:rPr>
            </w:pPr>
            <w:r>
              <w:rPr>
                <w:rFonts w:ascii="宋体" w:hAnsi="宋体" w:hint="eastAsia"/>
                <w:bCs/>
                <w:color w:val="000000" w:themeColor="text1"/>
                <w:sz w:val="18"/>
                <w:szCs w:val="18"/>
              </w:rPr>
              <w:t>2</w:t>
            </w:r>
          </w:p>
        </w:tc>
        <w:tc>
          <w:tcPr>
            <w:tcW w:w="141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杨  芳 副教授</w:t>
            </w:r>
          </w:p>
        </w:tc>
        <w:tc>
          <w:tcPr>
            <w:tcW w:w="787" w:type="dxa"/>
            <w:tcBorders>
              <w:tl2br w:val="nil"/>
              <w:tr2bl w:val="nil"/>
            </w:tcBorders>
            <w:vAlign w:val="center"/>
          </w:tcPr>
          <w:p w:rsidR="00E272F8" w:rsidRDefault="0087763B">
            <w:pPr>
              <w:jc w:val="center"/>
              <w:rPr>
                <w:rFonts w:ascii="宋体" w:hAnsi="宋体"/>
                <w:bCs/>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384"/>
          <w:jc w:val="center"/>
        </w:trPr>
        <w:tc>
          <w:tcPr>
            <w:tcW w:w="381"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538"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97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Z0024113</w:t>
            </w:r>
          </w:p>
        </w:tc>
        <w:tc>
          <w:tcPr>
            <w:tcW w:w="3317" w:type="dxa"/>
            <w:tcBorders>
              <w:tl2br w:val="nil"/>
              <w:tr2bl w:val="nil"/>
            </w:tcBorders>
            <w:vAlign w:val="center"/>
          </w:tcPr>
          <w:p w:rsidR="00E272F8" w:rsidRDefault="0087763B">
            <w:pPr>
              <w:adjustRightInd w:val="0"/>
              <w:snapToGrid w:val="0"/>
              <w:jc w:val="left"/>
              <w:rPr>
                <w:rFonts w:ascii="宋体" w:hAnsi="宋体"/>
                <w:bCs/>
                <w:color w:val="000000" w:themeColor="text1"/>
                <w:sz w:val="18"/>
                <w:szCs w:val="18"/>
              </w:rPr>
            </w:pPr>
            <w:r>
              <w:rPr>
                <w:rFonts w:ascii="宋体" w:hAnsi="宋体" w:hint="eastAsia"/>
                <w:bCs/>
                <w:color w:val="000000" w:themeColor="text1"/>
                <w:sz w:val="18"/>
                <w:szCs w:val="18"/>
              </w:rPr>
              <w:t>科技考古研究</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四</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5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52"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18" w:type="dxa"/>
            <w:tcBorders>
              <w:right w:val="single" w:sz="4" w:space="0" w:color="auto"/>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慕占雄 讲  师</w:t>
            </w:r>
          </w:p>
        </w:tc>
        <w:tc>
          <w:tcPr>
            <w:tcW w:w="787" w:type="dxa"/>
            <w:tcBorders>
              <w:left w:val="single" w:sz="4" w:space="0" w:color="auto"/>
              <w:tl2br w:val="nil"/>
              <w:tr2bl w:val="nil"/>
            </w:tcBorders>
            <w:vAlign w:val="center"/>
          </w:tcPr>
          <w:p w:rsidR="00E272F8" w:rsidRDefault="0087763B">
            <w:pPr>
              <w:jc w:val="center"/>
              <w:rPr>
                <w:rFonts w:ascii="宋体" w:hAnsi="宋体"/>
                <w:bCs/>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482"/>
          <w:jc w:val="center"/>
        </w:trPr>
        <w:tc>
          <w:tcPr>
            <w:tcW w:w="381"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538" w:type="dxa"/>
            <w:vMerge/>
            <w:tcBorders>
              <w:tl2br w:val="nil"/>
              <w:tr2bl w:val="nil"/>
            </w:tcBorders>
            <w:vAlign w:val="center"/>
          </w:tcPr>
          <w:p w:rsidR="00E272F8" w:rsidRDefault="00E272F8">
            <w:pPr>
              <w:widowControl/>
              <w:spacing w:line="240" w:lineRule="exact"/>
              <w:jc w:val="center"/>
              <w:rPr>
                <w:rFonts w:ascii="宋体" w:hAnsi="宋体" w:cs="宋体"/>
                <w:b/>
                <w:bCs/>
                <w:color w:val="000000" w:themeColor="text1"/>
                <w:sz w:val="18"/>
                <w:szCs w:val="18"/>
              </w:rPr>
            </w:pPr>
          </w:p>
        </w:tc>
        <w:tc>
          <w:tcPr>
            <w:tcW w:w="97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Z0024114</w:t>
            </w:r>
          </w:p>
        </w:tc>
        <w:tc>
          <w:tcPr>
            <w:tcW w:w="3317" w:type="dxa"/>
            <w:tcBorders>
              <w:tl2br w:val="nil"/>
              <w:tr2bl w:val="nil"/>
            </w:tcBorders>
            <w:vAlign w:val="center"/>
          </w:tcPr>
          <w:p w:rsidR="00E272F8" w:rsidRDefault="0087763B">
            <w:pPr>
              <w:adjustRightInd w:val="0"/>
              <w:snapToGrid w:val="0"/>
              <w:jc w:val="left"/>
              <w:rPr>
                <w:rFonts w:ascii="宋体" w:hAnsi="宋体"/>
                <w:bCs/>
                <w:color w:val="000000" w:themeColor="text1"/>
                <w:sz w:val="18"/>
                <w:szCs w:val="18"/>
              </w:rPr>
            </w:pPr>
            <w:r>
              <w:rPr>
                <w:rFonts w:ascii="宋体" w:hAnsi="宋体" w:cs="宋体" w:hint="eastAsia"/>
                <w:bCs/>
                <w:color w:val="000000" w:themeColor="text1"/>
                <w:sz w:val="18"/>
                <w:szCs w:val="18"/>
              </w:rPr>
              <w:t>文物学</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一</w:t>
            </w:r>
          </w:p>
        </w:tc>
        <w:tc>
          <w:tcPr>
            <w:tcW w:w="62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655"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36</w:t>
            </w:r>
          </w:p>
        </w:tc>
        <w:tc>
          <w:tcPr>
            <w:tcW w:w="452"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18" w:type="dxa"/>
            <w:tcBorders>
              <w:right w:val="single" w:sz="4" w:space="0" w:color="auto"/>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李永平 研究员</w:t>
            </w:r>
          </w:p>
        </w:tc>
        <w:tc>
          <w:tcPr>
            <w:tcW w:w="787" w:type="dxa"/>
            <w:tcBorders>
              <w:left w:val="single" w:sz="4" w:space="0" w:color="auto"/>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473"/>
          <w:jc w:val="center"/>
        </w:trPr>
        <w:tc>
          <w:tcPr>
            <w:tcW w:w="919" w:type="dxa"/>
            <w:gridSpan w:val="2"/>
            <w:vMerge w:val="restart"/>
            <w:tcBorders>
              <w:tl2br w:val="nil"/>
              <w:tr2bl w:val="nil"/>
            </w:tcBorders>
            <w:vAlign w:val="center"/>
          </w:tcPr>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其他</w:t>
            </w:r>
          </w:p>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培养</w:t>
            </w:r>
          </w:p>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
                <w:bCs/>
                <w:color w:val="000000" w:themeColor="text1"/>
                <w:sz w:val="18"/>
                <w:szCs w:val="18"/>
              </w:rPr>
              <w:t>环节</w:t>
            </w:r>
          </w:p>
        </w:tc>
        <w:tc>
          <w:tcPr>
            <w:tcW w:w="6199" w:type="dxa"/>
            <w:gridSpan w:val="5"/>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正式参加学术会议1次；或选听学科前沿系列讲座（报告）20次；或给本科生做1次学术报告</w:t>
            </w:r>
          </w:p>
        </w:tc>
        <w:tc>
          <w:tcPr>
            <w:tcW w:w="452"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2</w:t>
            </w:r>
          </w:p>
        </w:tc>
        <w:tc>
          <w:tcPr>
            <w:tcW w:w="1418" w:type="dxa"/>
            <w:tcBorders>
              <w:right w:val="single" w:sz="4" w:space="0" w:color="auto"/>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历史文化学院</w:t>
            </w:r>
          </w:p>
        </w:tc>
        <w:tc>
          <w:tcPr>
            <w:tcW w:w="787" w:type="dxa"/>
            <w:tcBorders>
              <w:left w:val="single" w:sz="4" w:space="0" w:color="auto"/>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考查</w:t>
            </w:r>
          </w:p>
        </w:tc>
      </w:tr>
      <w:tr w:rsidR="00E272F8">
        <w:trPr>
          <w:trHeight w:hRule="exact" w:val="470"/>
          <w:jc w:val="center"/>
        </w:trPr>
        <w:tc>
          <w:tcPr>
            <w:tcW w:w="919" w:type="dxa"/>
            <w:gridSpan w:val="2"/>
            <w:vMerge/>
            <w:tcBorders>
              <w:tl2br w:val="nil"/>
              <w:tr2bl w:val="nil"/>
            </w:tcBorders>
            <w:vAlign w:val="center"/>
          </w:tcPr>
          <w:p w:rsidR="00E272F8" w:rsidRDefault="00E272F8">
            <w:pPr>
              <w:spacing w:line="240" w:lineRule="exact"/>
              <w:jc w:val="center"/>
              <w:rPr>
                <w:rFonts w:ascii="宋体" w:hAnsi="宋体" w:cs="宋体"/>
                <w:bCs/>
                <w:color w:val="000000" w:themeColor="text1"/>
                <w:sz w:val="18"/>
                <w:szCs w:val="18"/>
              </w:rPr>
            </w:pPr>
          </w:p>
        </w:tc>
        <w:tc>
          <w:tcPr>
            <w:tcW w:w="6199" w:type="dxa"/>
            <w:gridSpan w:val="5"/>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博物馆或田野考古实习（6个月）</w:t>
            </w:r>
          </w:p>
        </w:tc>
        <w:tc>
          <w:tcPr>
            <w:tcW w:w="452"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 xml:space="preserve">4       </w:t>
            </w:r>
          </w:p>
        </w:tc>
        <w:tc>
          <w:tcPr>
            <w:tcW w:w="1418"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实践基地</w:t>
            </w:r>
          </w:p>
        </w:tc>
        <w:tc>
          <w:tcPr>
            <w:tcW w:w="787" w:type="dxa"/>
            <w:tcBorders>
              <w:tl2br w:val="nil"/>
              <w:tr2bl w:val="nil"/>
            </w:tcBorders>
            <w:vAlign w:val="center"/>
          </w:tcPr>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实习</w:t>
            </w:r>
          </w:p>
          <w:p w:rsidR="00E272F8" w:rsidRDefault="0087763B">
            <w:pPr>
              <w:spacing w:line="24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报告</w:t>
            </w:r>
          </w:p>
        </w:tc>
      </w:tr>
      <w:tr w:rsidR="00E272F8">
        <w:trPr>
          <w:trHeight w:val="526"/>
          <w:jc w:val="center"/>
        </w:trPr>
        <w:tc>
          <w:tcPr>
            <w:tcW w:w="919" w:type="dxa"/>
            <w:gridSpan w:val="2"/>
            <w:tcBorders>
              <w:tl2br w:val="nil"/>
              <w:tr2bl w:val="nil"/>
            </w:tcBorders>
            <w:vAlign w:val="center"/>
          </w:tcPr>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补修</w:t>
            </w:r>
          </w:p>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课程</w:t>
            </w:r>
          </w:p>
        </w:tc>
        <w:tc>
          <w:tcPr>
            <w:tcW w:w="8856" w:type="dxa"/>
            <w:gridSpan w:val="8"/>
            <w:tcBorders>
              <w:tl2br w:val="nil"/>
              <w:tr2bl w:val="nil"/>
            </w:tcBorders>
            <w:vAlign w:val="center"/>
          </w:tcPr>
          <w:p w:rsidR="00E272F8" w:rsidRDefault="0087763B">
            <w:pPr>
              <w:spacing w:line="240" w:lineRule="exact"/>
              <w:rPr>
                <w:rFonts w:ascii="宋体" w:hAnsi="宋体" w:cs="宋体"/>
                <w:bCs/>
                <w:color w:val="000000" w:themeColor="text1"/>
                <w:sz w:val="18"/>
                <w:szCs w:val="18"/>
              </w:rPr>
            </w:pPr>
            <w:r>
              <w:rPr>
                <w:rFonts w:ascii="宋体" w:hAnsi="宋体" w:cs="宋体" w:hint="eastAsia"/>
                <w:bCs/>
                <w:color w:val="000000" w:themeColor="text1"/>
                <w:sz w:val="18"/>
                <w:szCs w:val="18"/>
              </w:rPr>
              <w:t>非考古学、历史学、文物与博物馆学本科专业毕业的研究生，补修如下课程：中国古代史、考古学，修完课程后参加考试，取得成绩后，方可参加学位论文答辩。</w:t>
            </w:r>
          </w:p>
        </w:tc>
      </w:tr>
      <w:tr w:rsidR="00E272F8">
        <w:trPr>
          <w:trHeight w:hRule="exact" w:val="482"/>
          <w:jc w:val="center"/>
        </w:trPr>
        <w:tc>
          <w:tcPr>
            <w:tcW w:w="919" w:type="dxa"/>
            <w:gridSpan w:val="2"/>
            <w:tcBorders>
              <w:tl2br w:val="nil"/>
              <w:tr2bl w:val="nil"/>
            </w:tcBorders>
            <w:vAlign w:val="center"/>
          </w:tcPr>
          <w:p w:rsidR="00E272F8" w:rsidRDefault="0087763B">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总学分</w:t>
            </w:r>
          </w:p>
        </w:tc>
        <w:tc>
          <w:tcPr>
            <w:tcW w:w="8856" w:type="dxa"/>
            <w:gridSpan w:val="8"/>
            <w:tcBorders>
              <w:tl2br w:val="nil"/>
              <w:tr2bl w:val="nil"/>
            </w:tcBorders>
            <w:vAlign w:val="center"/>
          </w:tcPr>
          <w:p w:rsidR="00E272F8" w:rsidRDefault="0087763B">
            <w:pPr>
              <w:spacing w:line="24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不低于33学分</w:t>
            </w:r>
          </w:p>
        </w:tc>
      </w:tr>
    </w:tbl>
    <w:p w:rsidR="00E272F8" w:rsidRDefault="0087763B">
      <w:r>
        <w:rPr>
          <w:rFonts w:ascii="楷体_GB2312" w:eastAsia="楷体_GB2312" w:hAnsi="楷体_GB2312" w:cs="楷体_GB2312" w:hint="eastAsia"/>
          <w:spacing w:val="-3"/>
          <w:sz w:val="18"/>
          <w:szCs w:val="18"/>
        </w:rPr>
        <w:t>注：</w:t>
      </w:r>
      <w:r>
        <w:rPr>
          <w:rFonts w:ascii="楷体_GB2312" w:eastAsia="楷体_GB2312" w:hAnsi="楷体_GB2312" w:cs="楷体_GB2312" w:hint="eastAsia"/>
          <w:spacing w:val="-1"/>
          <w:sz w:val="18"/>
          <w:szCs w:val="18"/>
        </w:rPr>
        <w:t>1.公共选修课不作统一要求；2.可以选修研究生院统一开设的荣誉课程以及语言能力提升课程，但修读课程不计入学分</w:t>
      </w:r>
    </w:p>
    <w:sectPr w:rsidR="00E272F8" w:rsidSect="00E272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0A2" w:rsidRDefault="00D400A2" w:rsidP="00E272F8">
      <w:r>
        <w:separator/>
      </w:r>
    </w:p>
  </w:endnote>
  <w:endnote w:type="continuationSeparator" w:id="1">
    <w:p w:rsidR="00D400A2" w:rsidRDefault="00D400A2" w:rsidP="00E27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default"/>
    <w:sig w:usb0="00000000" w:usb1="00000000" w:usb2="00000000" w:usb3="00000000" w:csb0="00040000" w:csb1="00000000"/>
  </w:font>
  <w:font w:name="宋体-方正超大字符集">
    <w:charset w:val="86"/>
    <w:family w:val="auto"/>
    <w:pitch w:val="default"/>
    <w:sig w:usb0="00000001"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F8" w:rsidRDefault="00366B46">
    <w:pPr>
      <w:pStyle w:val="a3"/>
      <w:framePr w:wrap="around" w:vAnchor="text" w:hAnchor="margin" w:xAlign="center" w:y="1"/>
      <w:rPr>
        <w:rStyle w:val="a5"/>
        <w:rFonts w:asciiTheme="minorEastAsia" w:hAnsiTheme="minorEastAsia" w:cstheme="minorEastAsia"/>
        <w:sz w:val="21"/>
        <w:szCs w:val="21"/>
      </w:rPr>
    </w:pPr>
    <w:r>
      <w:rPr>
        <w:rFonts w:asciiTheme="minorEastAsia" w:hAnsiTheme="minorEastAsia" w:cstheme="minorEastAsia" w:hint="eastAsia"/>
        <w:sz w:val="21"/>
        <w:szCs w:val="21"/>
      </w:rPr>
      <w:fldChar w:fldCharType="begin"/>
    </w:r>
    <w:r w:rsidR="0087763B">
      <w:rPr>
        <w:rStyle w:val="a5"/>
        <w:rFonts w:asciiTheme="minorEastAsia" w:hAnsiTheme="minorEastAsia" w:cstheme="minorEastAsia" w:hint="eastAsia"/>
        <w:sz w:val="21"/>
        <w:szCs w:val="21"/>
      </w:rPr>
      <w:instrText xml:space="preserve">PAGE  </w:instrText>
    </w:r>
    <w:r>
      <w:rPr>
        <w:rFonts w:asciiTheme="minorEastAsia" w:hAnsiTheme="minorEastAsia" w:cstheme="minorEastAsia" w:hint="eastAsia"/>
        <w:sz w:val="21"/>
        <w:szCs w:val="21"/>
      </w:rPr>
      <w:fldChar w:fldCharType="separate"/>
    </w:r>
    <w:r w:rsidR="0087763B">
      <w:rPr>
        <w:rStyle w:val="a5"/>
        <w:rFonts w:asciiTheme="minorEastAsia" w:hAnsiTheme="minorEastAsia" w:cstheme="minorEastAsia"/>
        <w:sz w:val="21"/>
        <w:szCs w:val="21"/>
      </w:rPr>
      <w:t>26</w:t>
    </w:r>
    <w:r>
      <w:rPr>
        <w:rFonts w:asciiTheme="minorEastAsia" w:hAnsiTheme="minorEastAsia" w:cstheme="minorEastAsia" w:hint="eastAsia"/>
        <w:sz w:val="21"/>
        <w:szCs w:val="21"/>
      </w:rPr>
      <w:fldChar w:fldCharType="end"/>
    </w:r>
  </w:p>
  <w:p w:rsidR="00E272F8" w:rsidRDefault="00E272F8">
    <w:pPr>
      <w:pStyle w:val="a3"/>
      <w:rPr>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F8" w:rsidRDefault="00E272F8">
    <w:pPr>
      <w:pStyle w:val="a3"/>
      <w:tabs>
        <w:tab w:val="clear" w:pos="4153"/>
        <w:tab w:val="clear" w:pos="8306"/>
        <w:tab w:val="center" w:pos="4394"/>
        <w:tab w:val="left" w:pos="5885"/>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F8" w:rsidRDefault="00366B46">
    <w:pPr>
      <w:pStyle w:val="a3"/>
    </w:pPr>
    <w:r>
      <w:pict>
        <v:shapetype id="_x0000_t202" coordsize="21600,21600" o:spt="202" path="m,l,21600r21600,l21600,xe">
          <v:stroke joinstyle="miter"/>
          <v:path gradientshapeok="t" o:connecttype="rect"/>
        </v:shapetype>
        <v:shape id="文本框 2" o:spid="_x0000_s2052" type="#_x0000_t202" style="position:absolute;margin-left:0;margin-top:0;width:2in;height:2in;z-index:25165619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DNxeb68AQAAYgMAAA4AAAAAAAAAAQAgAAAAHgEAAGRycy9lMm9Eb2MueG1sUEsFBgAAAAAG&#10;AAYAWQEAAEwFAAAAAA==&#10;" filled="f" stroked="f">
          <v:textbox style="mso-fit-shape-to-text:t" inset="0,0,0,0">
            <w:txbxContent>
              <w:p w:rsidR="00E272F8" w:rsidRDefault="00366B46">
                <w:pPr>
                  <w:pStyle w:val="a3"/>
                  <w:rPr>
                    <w:sz w:val="21"/>
                    <w:szCs w:val="21"/>
                  </w:rPr>
                </w:pPr>
                <w:r>
                  <w:rPr>
                    <w:rFonts w:ascii="宋体" w:eastAsia="宋体" w:hAnsi="宋体" w:cs="宋体" w:hint="eastAsia"/>
                    <w:sz w:val="21"/>
                    <w:szCs w:val="21"/>
                  </w:rPr>
                  <w:fldChar w:fldCharType="begin"/>
                </w:r>
                <w:r w:rsidR="0087763B">
                  <w:rPr>
                    <w:rFonts w:ascii="宋体" w:eastAsia="宋体" w:hAnsi="宋体" w:cs="宋体" w:hint="eastAsia"/>
                    <w:sz w:val="21"/>
                    <w:szCs w:val="21"/>
                  </w:rPr>
                  <w:instrText xml:space="preserve"> PAGE  \* MERGEFORMAT </w:instrText>
                </w:r>
                <w:r>
                  <w:rPr>
                    <w:rFonts w:ascii="宋体" w:eastAsia="宋体" w:hAnsi="宋体" w:cs="宋体" w:hint="eastAsia"/>
                    <w:sz w:val="21"/>
                    <w:szCs w:val="21"/>
                  </w:rPr>
                  <w:fldChar w:fldCharType="separate"/>
                </w:r>
                <w:r w:rsidR="00C52652">
                  <w:rPr>
                    <w:rFonts w:ascii="宋体" w:eastAsia="宋体" w:hAnsi="宋体" w:cs="宋体"/>
                    <w:noProof/>
                    <w:sz w:val="21"/>
                    <w:szCs w:val="21"/>
                  </w:rPr>
                  <w:t>4</w:t>
                </w:r>
                <w:r>
                  <w:rPr>
                    <w:rFonts w:ascii="宋体" w:eastAsia="宋体" w:hAnsi="宋体" w:cs="宋体" w:hint="eastAsia"/>
                    <w:sz w:val="21"/>
                    <w:szCs w:val="21"/>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F8" w:rsidRDefault="00366B46">
    <w:pPr>
      <w:pStyle w:val="a3"/>
      <w:jc w:val="center"/>
    </w:pPr>
    <w:r>
      <w:pict>
        <v:shapetype id="_x0000_t202" coordsize="21600,21600" o:spt="202" path="m,l,21600r21600,l21600,xe">
          <v:stroke joinstyle="miter"/>
          <v:path gradientshapeok="t" o:connecttype="rect"/>
        </v:shapetype>
        <v:shape id="文本框 5" o:spid="_x0000_s2051"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R5AY/FgIAABUEAAAOAAAAAAAA&#10;AAEAIAAAAB8BAABkcnMvZTJvRG9jLnhtbFBLBQYAAAAABgAGAFkBAACnBQAAAAA=&#10;" filled="f" stroked="f" strokeweight=".5pt">
          <v:textbox style="mso-fit-shape-to-text:t" inset="0,0,0,0">
            <w:txbxContent>
              <w:p w:rsidR="00E272F8" w:rsidRDefault="00366B46">
                <w:pPr>
                  <w:pStyle w:val="a3"/>
                  <w:jc w:val="center"/>
                  <w:rPr>
                    <w:sz w:val="21"/>
                    <w:szCs w:val="21"/>
                  </w:rPr>
                </w:pPr>
                <w:r w:rsidRPr="00366B46">
                  <w:rPr>
                    <w:rFonts w:ascii="宋体" w:eastAsia="宋体" w:hAnsi="宋体" w:cs="宋体" w:hint="eastAsia"/>
                    <w:sz w:val="21"/>
                    <w:szCs w:val="21"/>
                  </w:rPr>
                  <w:fldChar w:fldCharType="begin"/>
                </w:r>
                <w:r w:rsidR="0087763B">
                  <w:rPr>
                    <w:rFonts w:ascii="宋体" w:eastAsia="宋体" w:hAnsi="宋体" w:cs="宋体" w:hint="eastAsia"/>
                    <w:sz w:val="21"/>
                    <w:szCs w:val="21"/>
                  </w:rPr>
                  <w:instrText>PAGE   \* MERGEFORMAT</w:instrText>
                </w:r>
                <w:r w:rsidRPr="00366B46">
                  <w:rPr>
                    <w:rFonts w:ascii="宋体" w:eastAsia="宋体" w:hAnsi="宋体" w:cs="宋体" w:hint="eastAsia"/>
                    <w:sz w:val="21"/>
                    <w:szCs w:val="21"/>
                  </w:rPr>
                  <w:fldChar w:fldCharType="separate"/>
                </w:r>
                <w:r w:rsidR="00C52652" w:rsidRPr="00C52652">
                  <w:rPr>
                    <w:rFonts w:ascii="宋体" w:eastAsia="宋体" w:hAnsi="宋体" w:cs="宋体"/>
                    <w:noProof/>
                    <w:sz w:val="21"/>
                    <w:szCs w:val="21"/>
                    <w:lang w:val="zh-CN"/>
                  </w:rPr>
                  <w:t>9</w:t>
                </w:r>
                <w:r>
                  <w:rPr>
                    <w:rFonts w:ascii="宋体" w:eastAsia="宋体" w:hAnsi="宋体" w:cs="宋体" w:hint="eastAsia"/>
                    <w:sz w:val="21"/>
                    <w:szCs w:val="21"/>
                    <w:lang w:val="zh-CN"/>
                  </w:rPr>
                  <w:fldChar w:fldCharType="end"/>
                </w:r>
              </w:p>
              <w:p w:rsidR="00E272F8" w:rsidRDefault="00E272F8">
                <w:pPr>
                  <w:rPr>
                    <w:szCs w:val="21"/>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F8" w:rsidRDefault="00366B46">
    <w:pPr>
      <w:pStyle w:val="a3"/>
      <w:jc w:val="center"/>
      <w:rPr>
        <w:rFonts w:ascii="宋体" w:hAnsi="宋体" w:cs="宋体"/>
        <w:sz w:val="21"/>
        <w:szCs w:val="21"/>
      </w:rPr>
    </w:pPr>
    <w:r w:rsidRPr="00366B46">
      <w:rPr>
        <w:sz w:val="21"/>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CpTyJFgIAABcEAAAOAAAAAAAA&#10;AAEAIAAAAB8BAABkcnMvZTJvRG9jLnhtbFBLBQYAAAAABgAGAFkBAACnBQAAAAA=&#10;" filled="f" stroked="f" strokeweight=".5pt">
          <v:textbox style="mso-fit-shape-to-text:t" inset="0,0,0,0">
            <w:txbxContent>
              <w:p w:rsidR="00E272F8" w:rsidRDefault="00366B46">
                <w:pPr>
                  <w:pStyle w:val="a3"/>
                  <w:jc w:val="center"/>
                </w:pPr>
                <w:r>
                  <w:rPr>
                    <w:rFonts w:ascii="宋体" w:hAnsi="宋体" w:cs="宋体" w:hint="eastAsia"/>
                    <w:sz w:val="21"/>
                    <w:szCs w:val="21"/>
                  </w:rPr>
                  <w:fldChar w:fldCharType="begin"/>
                </w:r>
                <w:r w:rsidR="0087763B">
                  <w:rPr>
                    <w:rFonts w:ascii="宋体" w:hAnsi="宋体" w:cs="宋体" w:hint="eastAsia"/>
                    <w:sz w:val="21"/>
                    <w:szCs w:val="21"/>
                  </w:rPr>
                  <w:instrText xml:space="preserve"> PAGE   \* MERGEFORMAT </w:instrText>
                </w:r>
                <w:r>
                  <w:rPr>
                    <w:rFonts w:ascii="宋体" w:hAnsi="宋体" w:cs="宋体" w:hint="eastAsia"/>
                    <w:sz w:val="21"/>
                    <w:szCs w:val="21"/>
                  </w:rPr>
                  <w:fldChar w:fldCharType="separate"/>
                </w:r>
                <w:r w:rsidR="00C52652" w:rsidRPr="00C52652">
                  <w:rPr>
                    <w:rFonts w:ascii="宋体" w:hAnsi="宋体" w:cs="宋体"/>
                    <w:noProof/>
                    <w:sz w:val="21"/>
                    <w:szCs w:val="21"/>
                    <w:lang w:val="zh-CN"/>
                  </w:rPr>
                  <w:t>13</w:t>
                </w:r>
                <w:r>
                  <w:rPr>
                    <w:rFonts w:ascii="宋体" w:hAnsi="宋体" w:cs="宋体" w:hint="eastAsia"/>
                    <w:sz w:val="21"/>
                    <w:szCs w:val="21"/>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F8" w:rsidRDefault="00366B46">
    <w:pPr>
      <w:pStyle w:val="a3"/>
      <w:framePr w:wrap="around" w:vAnchor="text" w:hAnchor="margin" w:xAlign="center" w:y="1"/>
      <w:rPr>
        <w:rStyle w:val="a5"/>
        <w:rFonts w:asciiTheme="minorEastAsia" w:hAnsiTheme="minorEastAsia" w:cstheme="minorEastAsia"/>
        <w:sz w:val="21"/>
        <w:szCs w:val="21"/>
      </w:rPr>
    </w:pPr>
    <w:r>
      <w:rPr>
        <w:rFonts w:asciiTheme="minorEastAsia" w:hAnsiTheme="minorEastAsia" w:cstheme="minorEastAsia" w:hint="eastAsia"/>
        <w:sz w:val="21"/>
        <w:szCs w:val="21"/>
      </w:rPr>
      <w:fldChar w:fldCharType="begin"/>
    </w:r>
    <w:r w:rsidR="0087763B">
      <w:rPr>
        <w:rStyle w:val="a5"/>
        <w:rFonts w:asciiTheme="minorEastAsia" w:hAnsiTheme="minorEastAsia" w:cstheme="minorEastAsia" w:hint="eastAsia"/>
        <w:sz w:val="21"/>
        <w:szCs w:val="21"/>
      </w:rPr>
      <w:instrText xml:space="preserve">PAGE  </w:instrText>
    </w:r>
    <w:r>
      <w:rPr>
        <w:rFonts w:asciiTheme="minorEastAsia" w:hAnsiTheme="minorEastAsia" w:cstheme="minorEastAsia" w:hint="eastAsia"/>
        <w:sz w:val="21"/>
        <w:szCs w:val="21"/>
      </w:rPr>
      <w:fldChar w:fldCharType="separate"/>
    </w:r>
    <w:r w:rsidR="0087763B">
      <w:rPr>
        <w:rStyle w:val="a5"/>
        <w:rFonts w:asciiTheme="minorEastAsia" w:hAnsiTheme="minorEastAsia" w:cstheme="minorEastAsia"/>
        <w:sz w:val="21"/>
        <w:szCs w:val="21"/>
      </w:rPr>
      <w:t>50</w:t>
    </w:r>
    <w:r>
      <w:rPr>
        <w:rFonts w:asciiTheme="minorEastAsia" w:hAnsiTheme="minorEastAsia" w:cstheme="minorEastAsia" w:hint="eastAsia"/>
        <w:sz w:val="21"/>
        <w:szCs w:val="21"/>
      </w:rPr>
      <w:fldChar w:fldCharType="end"/>
    </w:r>
  </w:p>
  <w:p w:rsidR="00E272F8" w:rsidRDefault="00E272F8">
    <w:pPr>
      <w:pStyle w:val="a3"/>
      <w:rPr>
        <w:sz w:val="21"/>
        <w:szCs w:val="21"/>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F8" w:rsidRDefault="00366B46">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M2Gr368AQAAZAMAAA4AAAAAAAAAAQAgAAAAHgEAAGRycy9lMm9Eb2MueG1sUEsFBgAAAAAG&#10;AAYAWQEAAEwFAAAAAA==&#10;" filled="f" stroked="f">
          <v:textbox style="mso-fit-shape-to-text:t" inset="0,0,0,0">
            <w:txbxContent>
              <w:p w:rsidR="00E272F8" w:rsidRDefault="00366B46">
                <w:pPr>
                  <w:pStyle w:val="a3"/>
                  <w:rPr>
                    <w:rFonts w:ascii="宋体" w:eastAsia="宋体" w:hAnsi="宋体" w:cs="宋体"/>
                    <w:sz w:val="21"/>
                    <w:szCs w:val="21"/>
                  </w:rPr>
                </w:pPr>
                <w:r>
                  <w:rPr>
                    <w:rFonts w:ascii="宋体" w:eastAsia="宋体" w:hAnsi="宋体" w:cs="宋体" w:hint="eastAsia"/>
                    <w:sz w:val="21"/>
                    <w:szCs w:val="21"/>
                  </w:rPr>
                  <w:fldChar w:fldCharType="begin"/>
                </w:r>
                <w:r w:rsidR="0087763B">
                  <w:rPr>
                    <w:rFonts w:ascii="宋体" w:eastAsia="宋体" w:hAnsi="宋体" w:cs="宋体" w:hint="eastAsia"/>
                    <w:sz w:val="21"/>
                    <w:szCs w:val="21"/>
                  </w:rPr>
                  <w:instrText xml:space="preserve"> PAGE  \* MERGEFORMAT </w:instrText>
                </w:r>
                <w:r>
                  <w:rPr>
                    <w:rFonts w:ascii="宋体" w:eastAsia="宋体" w:hAnsi="宋体" w:cs="宋体" w:hint="eastAsia"/>
                    <w:sz w:val="21"/>
                    <w:szCs w:val="21"/>
                  </w:rPr>
                  <w:fldChar w:fldCharType="separate"/>
                </w:r>
                <w:r w:rsidR="00C52652">
                  <w:rPr>
                    <w:rFonts w:ascii="宋体" w:eastAsia="宋体" w:hAnsi="宋体" w:cs="宋体"/>
                    <w:noProof/>
                    <w:sz w:val="21"/>
                    <w:szCs w:val="21"/>
                  </w:rPr>
                  <w:t>18</w:t>
                </w:r>
                <w:r>
                  <w:rPr>
                    <w:rFonts w:ascii="宋体" w:eastAsia="宋体" w:hAnsi="宋体" w:cs="宋体" w:hint="eastAsia"/>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0A2" w:rsidRDefault="00D400A2" w:rsidP="00E272F8">
      <w:r>
        <w:separator/>
      </w:r>
    </w:p>
  </w:footnote>
  <w:footnote w:type="continuationSeparator" w:id="1">
    <w:p w:rsidR="00D400A2" w:rsidRDefault="00D400A2" w:rsidP="00E272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F8" w:rsidRDefault="00E272F8">
    <w:pPr>
      <w:pStyle w:val="a4"/>
      <w:pBdr>
        <w:bottom w:val="none" w:sz="0" w:space="1" w:color="auto"/>
      </w:pBdr>
      <w:jc w:val="right"/>
      <w:rPr>
        <w:rFonts w:ascii="楷体_GB2312" w:eastAsia="楷体_GB23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F8" w:rsidRDefault="00E272F8">
    <w:pPr>
      <w:pStyle w:val="a4"/>
      <w:pBdr>
        <w:bottom w:val="none" w:sz="0" w:space="1" w:color="auto"/>
      </w:pBdr>
      <w:jc w:val="right"/>
      <w:rPr>
        <w:rFonts w:ascii="楷体_GB2312" w:eastAsia="楷体_GB231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F8" w:rsidRDefault="0087763B">
    <w:pPr>
      <w:pStyle w:val="a4"/>
      <w:jc w:val="right"/>
      <w:rPr>
        <w:rFonts w:ascii="楷体_GB2312" w:eastAsia="楷体_GB2312"/>
      </w:rPr>
    </w:pPr>
    <w:r>
      <w:rPr>
        <w:rFonts w:ascii="楷体_GB2312" w:eastAsia="楷体_GB2312" w:hint="eastAsia"/>
        <w:sz w:val="21"/>
        <w:szCs w:val="21"/>
      </w:rPr>
      <w:t>世界史学术学位硕士研究生培养方案</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F8" w:rsidRDefault="00E272F8">
    <w:pPr>
      <w:pStyle w:val="a4"/>
      <w:pBdr>
        <w:bottom w:val="none" w:sz="0" w:space="1" w:color="auto"/>
      </w:pBdr>
      <w:jc w:val="right"/>
      <w:rPr>
        <w:rFonts w:ascii="楷体_GB2312" w:eastAsia="楷体_GB231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F8" w:rsidRDefault="00E272F8">
    <w:pPr>
      <w:pStyle w:val="a4"/>
      <w:pBdr>
        <w:bottom w:val="none" w:sz="0" w:space="1" w:color="auto"/>
      </w:pBdr>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F8" w:rsidRDefault="00E272F8">
    <w:pPr>
      <w:pStyle w:val="a4"/>
      <w:pBdr>
        <w:bottom w:val="none" w:sz="0" w:space="1" w:color="auto"/>
      </w:pBdr>
      <w:jc w:val="right"/>
      <w:rPr>
        <w:rFonts w:ascii="楷体_GB2312" w:eastAsia="楷体_GB2312"/>
        <w:sz w:val="21"/>
        <w:szCs w:val="21"/>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F8" w:rsidRDefault="00E272F8">
    <w:pPr>
      <w:pStyle w:val="a4"/>
      <w:pBdr>
        <w:bottom w:val="none" w:sz="0" w:space="1" w:color="auto"/>
      </w:pBdr>
      <w:jc w:val="right"/>
      <w:rPr>
        <w:rFonts w:ascii="楷体_GB2312" w:eastAsia="楷体_GB2312"/>
        <w:sz w:val="21"/>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72F8"/>
    <w:rsid w:val="00050D6A"/>
    <w:rsid w:val="000A66A4"/>
    <w:rsid w:val="0010248D"/>
    <w:rsid w:val="00366B46"/>
    <w:rsid w:val="003E7E81"/>
    <w:rsid w:val="004B13C1"/>
    <w:rsid w:val="00697B83"/>
    <w:rsid w:val="0071377F"/>
    <w:rsid w:val="0087763B"/>
    <w:rsid w:val="008E2D59"/>
    <w:rsid w:val="00A15B06"/>
    <w:rsid w:val="00AC3B35"/>
    <w:rsid w:val="00B00E00"/>
    <w:rsid w:val="00C52652"/>
    <w:rsid w:val="00D400A2"/>
    <w:rsid w:val="00E272F8"/>
    <w:rsid w:val="0839419C"/>
    <w:rsid w:val="1CF643FF"/>
    <w:rsid w:val="1FBF3888"/>
    <w:rsid w:val="2D357474"/>
    <w:rsid w:val="4D9F3566"/>
    <w:rsid w:val="62D67325"/>
    <w:rsid w:val="6A6A4E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72F8"/>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E272F8"/>
    <w:pPr>
      <w:keepNext/>
      <w:keepLines/>
      <w:spacing w:beforeLines="50" w:line="56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E272F8"/>
    <w:pPr>
      <w:tabs>
        <w:tab w:val="center" w:pos="4153"/>
        <w:tab w:val="right" w:pos="8306"/>
      </w:tabs>
      <w:snapToGrid w:val="0"/>
      <w:jc w:val="left"/>
    </w:pPr>
    <w:rPr>
      <w:sz w:val="18"/>
      <w:szCs w:val="18"/>
    </w:rPr>
  </w:style>
  <w:style w:type="paragraph" w:styleId="a4">
    <w:name w:val="header"/>
    <w:basedOn w:val="a"/>
    <w:qFormat/>
    <w:rsid w:val="00E272F8"/>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E272F8"/>
  </w:style>
  <w:style w:type="character" w:styleId="a5">
    <w:name w:val="page number"/>
    <w:basedOn w:val="a0"/>
    <w:qFormat/>
    <w:rsid w:val="00E272F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24</Pages>
  <Words>2764</Words>
  <Characters>15758</Characters>
  <Application>Microsoft Office Word</Application>
  <DocSecurity>0</DocSecurity>
  <Lines>131</Lines>
  <Paragraphs>36</Paragraphs>
  <ScaleCrop>false</ScaleCrop>
  <Company>China</Company>
  <LinksUpToDate>false</LinksUpToDate>
  <CharactersWithSpaces>18486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9</cp:revision>
  <cp:lastPrinted>2018-09-27T02:12:00Z</cp:lastPrinted>
  <dcterms:created xsi:type="dcterms:W3CDTF">2014-10-29T12:08:00Z</dcterms:created>
  <dcterms:modified xsi:type="dcterms:W3CDTF">2019-09-29T02:20:00Z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